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D72" w:rsidRPr="00A7778B" w:rsidRDefault="00873D72" w:rsidP="00873D72">
      <w:pPr>
        <w:pStyle w:val="Nzev"/>
        <w:rPr>
          <w:rFonts w:ascii="Times New Roman" w:hAnsi="Times New Roman"/>
          <w:smallCaps/>
          <w:color w:val="000000"/>
          <w:sz w:val="24"/>
          <w:lang w:val="en-GB"/>
        </w:rPr>
      </w:pPr>
      <w:bookmarkStart w:id="0" w:name="_GoBack"/>
      <w:bookmarkEnd w:id="0"/>
      <w:r w:rsidRPr="00A7778B">
        <w:rPr>
          <w:rFonts w:ascii="Times New Roman" w:hAnsi="Times New Roman"/>
          <w:smallCaps/>
          <w:color w:val="000000"/>
          <w:sz w:val="24"/>
          <w:lang w:val="en-GB"/>
        </w:rPr>
        <w:tab/>
        <w:t xml:space="preserve"> </w:t>
      </w:r>
    </w:p>
    <w:p w:rsidR="00873D72" w:rsidRPr="000B6928" w:rsidRDefault="00873D72" w:rsidP="00873D72">
      <w:pPr>
        <w:pStyle w:val="Nzev"/>
        <w:rPr>
          <w:rFonts w:ascii="Times New Roman" w:hAnsi="Times New Roman"/>
          <w:smallCaps/>
          <w:color w:val="000000"/>
          <w:sz w:val="24"/>
          <w:lang w:val="en-GB"/>
        </w:rPr>
      </w:pPr>
      <w:r w:rsidRPr="000B6928">
        <w:rPr>
          <w:rFonts w:ascii="Times New Roman" w:hAnsi="Times New Roman"/>
          <w:smallCaps/>
          <w:color w:val="000000"/>
          <w:sz w:val="24"/>
          <w:lang w:val="en-GB"/>
        </w:rPr>
        <w:t xml:space="preserve">CEACS/AECEC Executive Committee Meeting </w:t>
      </w:r>
    </w:p>
    <w:p w:rsidR="00873D72" w:rsidRPr="000B6928" w:rsidRDefault="00873D72" w:rsidP="00873D72">
      <w:pPr>
        <w:pStyle w:val="Nzev"/>
        <w:rPr>
          <w:rFonts w:ascii="Times New Roman" w:hAnsi="Times New Roman"/>
          <w:smallCaps/>
          <w:color w:val="000000"/>
          <w:sz w:val="24"/>
          <w:lang w:val="en-GB"/>
        </w:rPr>
      </w:pPr>
      <w:r w:rsidRPr="000B6928">
        <w:rPr>
          <w:rFonts w:ascii="Times New Roman" w:hAnsi="Times New Roman"/>
          <w:smallCaps/>
          <w:color w:val="000000"/>
          <w:sz w:val="24"/>
          <w:lang w:val="en-GB"/>
        </w:rPr>
        <w:t xml:space="preserve">(Twelfth EC Meeting) </w:t>
      </w:r>
    </w:p>
    <w:p w:rsidR="00873D72" w:rsidRPr="000B6928" w:rsidRDefault="00873D72" w:rsidP="00873D72">
      <w:pPr>
        <w:jc w:val="center"/>
        <w:rPr>
          <w:rFonts w:ascii="Times New Roman" w:hAnsi="Times New Roman"/>
          <w:b/>
          <w:bCs/>
          <w:smallCaps/>
          <w:color w:val="000000"/>
          <w:sz w:val="24"/>
          <w:lang w:val="en-GB"/>
        </w:rPr>
      </w:pPr>
      <w:r w:rsidRPr="000B6928">
        <w:rPr>
          <w:rFonts w:ascii="Times New Roman" w:hAnsi="Times New Roman"/>
          <w:b/>
          <w:bCs/>
          <w:smallCaps/>
          <w:color w:val="000000"/>
          <w:sz w:val="24"/>
          <w:lang w:val="en-GB"/>
        </w:rPr>
        <w:t>Brno, Czech Republic</w:t>
      </w:r>
    </w:p>
    <w:p w:rsidR="00873D72" w:rsidRPr="000B6928" w:rsidRDefault="00873D72" w:rsidP="00873D72">
      <w:pPr>
        <w:jc w:val="center"/>
        <w:rPr>
          <w:rFonts w:ascii="Times New Roman" w:hAnsi="Times New Roman"/>
          <w:b/>
          <w:bCs/>
          <w:smallCaps/>
          <w:color w:val="000000"/>
          <w:sz w:val="24"/>
          <w:lang w:val="en-GB"/>
        </w:rPr>
      </w:pPr>
      <w:r w:rsidRPr="000B6928">
        <w:rPr>
          <w:rFonts w:ascii="Times New Roman" w:hAnsi="Times New Roman"/>
          <w:b/>
          <w:bCs/>
          <w:smallCaps/>
          <w:color w:val="000000"/>
          <w:sz w:val="24"/>
          <w:lang w:val="en-GB"/>
        </w:rPr>
        <w:t>7 February 2015</w:t>
      </w:r>
    </w:p>
    <w:p w:rsidR="00873D72" w:rsidRPr="000B6928" w:rsidRDefault="00873D72" w:rsidP="00873D72">
      <w:pPr>
        <w:jc w:val="center"/>
        <w:rPr>
          <w:rFonts w:ascii="Times New Roman" w:hAnsi="Times New Roman"/>
          <w:b/>
          <w:bCs/>
          <w:color w:val="000000"/>
          <w:sz w:val="24"/>
          <w:lang w:val="en-GB"/>
        </w:rPr>
      </w:pPr>
    </w:p>
    <w:p w:rsidR="00873D72" w:rsidRPr="000B6928" w:rsidRDefault="00873D72" w:rsidP="00873D72">
      <w:pPr>
        <w:rPr>
          <w:rFonts w:ascii="Times New Roman" w:hAnsi="Times New Roman"/>
          <w:b/>
          <w:bCs/>
          <w:smallCaps/>
          <w:color w:val="000000"/>
          <w:sz w:val="24"/>
          <w:lang w:val="en-GB"/>
        </w:rPr>
      </w:pPr>
      <w:r w:rsidRPr="000B6928">
        <w:rPr>
          <w:rFonts w:ascii="Times New Roman" w:hAnsi="Times New Roman"/>
          <w:b/>
          <w:bCs/>
          <w:smallCaps/>
          <w:color w:val="000000"/>
          <w:sz w:val="24"/>
          <w:lang w:val="en-GB"/>
        </w:rPr>
        <w:t>PRESENT</w:t>
      </w:r>
    </w:p>
    <w:p w:rsidR="00873D72" w:rsidRPr="000B6928" w:rsidRDefault="00873D72" w:rsidP="00873D72">
      <w:pPr>
        <w:rPr>
          <w:rFonts w:ascii="Times New Roman" w:hAnsi="Times New Roman"/>
          <w:b/>
          <w:bCs/>
          <w:smallCaps/>
          <w:color w:val="000000"/>
          <w:sz w:val="24"/>
          <w:lang w:val="en-GB"/>
        </w:rPr>
      </w:pPr>
    </w:p>
    <w:p w:rsidR="00873D72" w:rsidRPr="000B6928" w:rsidRDefault="00873D72" w:rsidP="00873D72">
      <w:pPr>
        <w:tabs>
          <w:tab w:val="left" w:pos="4968"/>
        </w:tabs>
        <w:rPr>
          <w:rFonts w:ascii="Times New Roman" w:hAnsi="Times New Roman"/>
          <w:bCs/>
          <w:smallCaps/>
          <w:color w:val="000000"/>
          <w:sz w:val="24"/>
          <w:lang w:val="en-GB"/>
        </w:rPr>
      </w:pPr>
      <w:r w:rsidRPr="000B6928">
        <w:rPr>
          <w:rFonts w:ascii="Times New Roman" w:hAnsi="Times New Roman"/>
          <w:bCs/>
          <w:smallCaps/>
          <w:color w:val="000000"/>
          <w:sz w:val="24"/>
          <w:lang w:val="en-GB"/>
        </w:rPr>
        <w:t>Vice-President: Janos Kenyeres (Hungary; JK)</w:t>
      </w:r>
      <w:r w:rsidRPr="000B6928">
        <w:rPr>
          <w:rFonts w:ascii="Times New Roman" w:hAnsi="Times New Roman"/>
          <w:bCs/>
          <w:smallCaps/>
          <w:color w:val="000000"/>
          <w:sz w:val="24"/>
          <w:lang w:val="en-GB"/>
        </w:rPr>
        <w:tab/>
      </w:r>
    </w:p>
    <w:p w:rsidR="00873D72" w:rsidRPr="000B6928" w:rsidRDefault="00873D72" w:rsidP="00873D72">
      <w:pPr>
        <w:rPr>
          <w:rFonts w:ascii="Times New Roman" w:hAnsi="Times New Roman"/>
          <w:bCs/>
          <w:smallCaps/>
          <w:color w:val="000000"/>
          <w:sz w:val="24"/>
          <w:lang w:val="en-GB"/>
        </w:rPr>
      </w:pPr>
      <w:r w:rsidRPr="000B6928">
        <w:rPr>
          <w:rFonts w:ascii="Times New Roman" w:hAnsi="Times New Roman"/>
          <w:bCs/>
          <w:smallCaps/>
          <w:color w:val="000000"/>
          <w:sz w:val="24"/>
          <w:lang w:val="en-GB"/>
        </w:rPr>
        <w:t>Secretary: Rodica Albu (Romania; RA)</w:t>
      </w:r>
    </w:p>
    <w:p w:rsidR="00873D72" w:rsidRPr="000B6928" w:rsidRDefault="00873D72" w:rsidP="00873D72">
      <w:pPr>
        <w:rPr>
          <w:rFonts w:ascii="Times New Roman" w:hAnsi="Times New Roman"/>
          <w:bCs/>
          <w:smallCaps/>
          <w:color w:val="000000"/>
          <w:sz w:val="24"/>
          <w:lang w:val="en-GB"/>
        </w:rPr>
      </w:pPr>
      <w:r w:rsidRPr="000B6928">
        <w:rPr>
          <w:rFonts w:ascii="Times New Roman" w:hAnsi="Times New Roman"/>
          <w:bCs/>
          <w:smallCaps/>
          <w:color w:val="000000"/>
          <w:sz w:val="24"/>
          <w:lang w:val="en-GB"/>
        </w:rPr>
        <w:t>Treasurer: Don Sparling (Czech Republic; DS)</w:t>
      </w:r>
    </w:p>
    <w:p w:rsidR="00873D72" w:rsidRPr="000B6928" w:rsidRDefault="00873D72" w:rsidP="00873D72">
      <w:pPr>
        <w:rPr>
          <w:rFonts w:ascii="Times New Roman" w:hAnsi="Times New Roman"/>
          <w:bCs/>
          <w:smallCaps/>
          <w:color w:val="000000"/>
          <w:sz w:val="24"/>
          <w:lang w:val="en-GB"/>
        </w:rPr>
      </w:pPr>
      <w:r w:rsidRPr="000B6928">
        <w:rPr>
          <w:rFonts w:ascii="Times New Roman" w:hAnsi="Times New Roman"/>
          <w:bCs/>
          <w:smallCaps/>
          <w:color w:val="000000"/>
          <w:sz w:val="24"/>
          <w:lang w:val="en-GB"/>
        </w:rPr>
        <w:t>Journal Editor: Jason Blake (Slovenia; JB)</w:t>
      </w:r>
    </w:p>
    <w:p w:rsidR="00873D72" w:rsidRPr="000B6928" w:rsidRDefault="00873D72" w:rsidP="00873D72">
      <w:pPr>
        <w:rPr>
          <w:rFonts w:ascii="Times New Roman" w:hAnsi="Times New Roman"/>
          <w:b/>
          <w:bCs/>
          <w:smallCaps/>
          <w:color w:val="000000"/>
          <w:sz w:val="24"/>
          <w:lang w:val="en-GB"/>
        </w:rPr>
      </w:pPr>
    </w:p>
    <w:p w:rsidR="00873D72" w:rsidRPr="008C0FB5" w:rsidRDefault="00873D72" w:rsidP="00873D72">
      <w:pPr>
        <w:rPr>
          <w:rFonts w:ascii="Times New Roman" w:hAnsi="Times New Roman"/>
          <w:bCs/>
          <w:smallCaps/>
          <w:color w:val="000000"/>
          <w:sz w:val="24"/>
          <w:lang w:val="en-GB"/>
        </w:rPr>
      </w:pPr>
      <w:r w:rsidRPr="008C0FB5">
        <w:rPr>
          <w:rFonts w:ascii="Times New Roman" w:hAnsi="Times New Roman"/>
          <w:bCs/>
          <w:smallCaps/>
          <w:color w:val="000000"/>
          <w:sz w:val="24"/>
          <w:lang w:val="en-GB"/>
        </w:rPr>
        <w:t>Andrei Andreev (Bulgaria; AA); representing President Diana Yankova</w:t>
      </w:r>
    </w:p>
    <w:p w:rsidR="00873D72" w:rsidRPr="000B6928" w:rsidRDefault="00873D72" w:rsidP="00873D72">
      <w:pPr>
        <w:rPr>
          <w:rFonts w:ascii="Times New Roman" w:hAnsi="Times New Roman"/>
          <w:b/>
          <w:bCs/>
          <w:smallCaps/>
          <w:color w:val="000000"/>
          <w:sz w:val="24"/>
          <w:lang w:val="en-GB"/>
        </w:rPr>
      </w:pPr>
    </w:p>
    <w:p w:rsidR="00873D72" w:rsidRPr="008C0FB5" w:rsidRDefault="00873D72" w:rsidP="00873D72">
      <w:pPr>
        <w:rPr>
          <w:rFonts w:ascii="Times New Roman" w:hAnsi="Times New Roman"/>
          <w:b/>
          <w:bCs/>
          <w:smallCaps/>
          <w:color w:val="000000"/>
          <w:sz w:val="24"/>
          <w:lang w:val="en-GB"/>
        </w:rPr>
      </w:pPr>
      <w:r w:rsidRPr="008C0FB5">
        <w:rPr>
          <w:rFonts w:ascii="Times New Roman" w:hAnsi="Times New Roman"/>
          <w:b/>
          <w:bCs/>
          <w:smallCaps/>
          <w:color w:val="000000"/>
          <w:sz w:val="24"/>
          <w:lang w:val="en-GB"/>
        </w:rPr>
        <w:t>Guests</w:t>
      </w:r>
    </w:p>
    <w:p w:rsidR="00873D72" w:rsidRPr="008C0FB5" w:rsidRDefault="00873D72" w:rsidP="00873D72">
      <w:pPr>
        <w:rPr>
          <w:rFonts w:ascii="Times New Roman" w:hAnsi="Times New Roman"/>
          <w:bCs/>
          <w:smallCaps/>
          <w:color w:val="000000"/>
          <w:sz w:val="24"/>
          <w:lang w:val="en-GB"/>
        </w:rPr>
      </w:pPr>
      <w:r w:rsidRPr="008C0FB5">
        <w:rPr>
          <w:rFonts w:ascii="Times New Roman" w:hAnsi="Times New Roman"/>
          <w:bCs/>
          <w:smallCaps/>
          <w:color w:val="000000"/>
          <w:sz w:val="24"/>
          <w:lang w:val="en-GB"/>
        </w:rPr>
        <w:t>Lucia Otrisalova (Slovakia; LO) (as former triannual CEACS conference organizer)</w:t>
      </w:r>
    </w:p>
    <w:p w:rsidR="00873D72" w:rsidRPr="005B05A9" w:rsidRDefault="00873D72" w:rsidP="00873D72">
      <w:pPr>
        <w:rPr>
          <w:rFonts w:ascii="Times New Roman" w:hAnsi="Times New Roman"/>
          <w:bCs/>
          <w:smallCaps/>
          <w:color w:val="000000"/>
          <w:sz w:val="24"/>
          <w:lang w:val="en-GB"/>
        </w:rPr>
      </w:pPr>
      <w:r w:rsidRPr="000B6928">
        <w:rPr>
          <w:rFonts w:ascii="Times New Roman" w:hAnsi="Times New Roman"/>
          <w:bCs/>
          <w:smallCaps/>
          <w:color w:val="000000"/>
          <w:sz w:val="24"/>
          <w:lang w:val="en-GB"/>
        </w:rPr>
        <w:t>Vanja polic (Croatia; VP) (as conference organizer for the upcoming CEACS triannual conference)</w:t>
      </w:r>
    </w:p>
    <w:p w:rsidR="00873D72" w:rsidRPr="00211787" w:rsidRDefault="00873D72" w:rsidP="00873D72">
      <w:pPr>
        <w:rPr>
          <w:rFonts w:ascii="Times New Roman" w:hAnsi="Times New Roman"/>
          <w:b/>
          <w:bCs/>
          <w:smallCaps/>
          <w:color w:val="000000"/>
          <w:sz w:val="24"/>
          <w:lang w:val="en-GB"/>
        </w:rPr>
      </w:pPr>
    </w:p>
    <w:p w:rsidR="00873D72" w:rsidRPr="00CE1EE8" w:rsidRDefault="00873D72" w:rsidP="00873D72">
      <w:pPr>
        <w:numPr>
          <w:ilvl w:val="0"/>
          <w:numId w:val="1"/>
        </w:numPr>
        <w:tabs>
          <w:tab w:val="clear" w:pos="720"/>
        </w:tabs>
        <w:ind w:left="360"/>
        <w:rPr>
          <w:rFonts w:ascii="Times New Roman" w:hAnsi="Times New Roman"/>
          <w:b/>
          <w:color w:val="000000"/>
          <w:sz w:val="24"/>
          <w:lang w:val="en-GB"/>
        </w:rPr>
      </w:pPr>
      <w:r w:rsidRPr="00CE1EE8">
        <w:rPr>
          <w:rFonts w:ascii="Times New Roman" w:hAnsi="Times New Roman"/>
          <w:b/>
          <w:color w:val="000000"/>
          <w:sz w:val="24"/>
          <w:lang w:val="en-GB"/>
        </w:rPr>
        <w:t>Opening</w:t>
      </w:r>
    </w:p>
    <w:p w:rsidR="00873D72" w:rsidRPr="008C0FB5" w:rsidRDefault="00873D72" w:rsidP="00873D72">
      <w:pPr>
        <w:rPr>
          <w:rFonts w:ascii="Times New Roman" w:hAnsi="Times New Roman"/>
          <w:color w:val="000000"/>
          <w:sz w:val="24"/>
          <w:lang w:val="en-GB"/>
        </w:rPr>
      </w:pPr>
      <w:r w:rsidRPr="00CE1EE8">
        <w:rPr>
          <w:rFonts w:ascii="Times New Roman" w:hAnsi="Times New Roman"/>
          <w:color w:val="000000"/>
          <w:sz w:val="24"/>
          <w:lang w:val="en-GB"/>
        </w:rPr>
        <w:t xml:space="preserve">JK opened the meeting at 14.25. JK was running the meeting </w:t>
      </w:r>
      <w:r w:rsidRPr="008C0FB5">
        <w:rPr>
          <w:rFonts w:ascii="Times New Roman" w:hAnsi="Times New Roman"/>
          <w:color w:val="000000"/>
          <w:sz w:val="24"/>
          <w:lang w:val="en-GB"/>
        </w:rPr>
        <w:t>in the absence of Diana Yankova.</w:t>
      </w:r>
    </w:p>
    <w:p w:rsidR="00873D72" w:rsidRPr="008C0FB5" w:rsidRDefault="00873D72" w:rsidP="00873D72">
      <w:pPr>
        <w:rPr>
          <w:rFonts w:ascii="Times New Roman" w:hAnsi="Times New Roman"/>
          <w:color w:val="000000"/>
          <w:sz w:val="24"/>
          <w:lang w:val="en-GB"/>
        </w:rPr>
      </w:pPr>
      <w:r w:rsidRPr="008C0FB5">
        <w:rPr>
          <w:rFonts w:ascii="Times New Roman" w:hAnsi="Times New Roman"/>
          <w:color w:val="000000"/>
          <w:sz w:val="24"/>
          <w:lang w:val="en-GB"/>
        </w:rPr>
        <w:t>JB offered to take the minutes instead of RA, who expressed her gratitude.</w:t>
      </w:r>
    </w:p>
    <w:p w:rsidR="00873D72" w:rsidRPr="008C0FB5" w:rsidRDefault="00873D72" w:rsidP="00873D72">
      <w:pPr>
        <w:rPr>
          <w:rFonts w:ascii="Times New Roman" w:hAnsi="Times New Roman"/>
          <w:color w:val="000000"/>
          <w:sz w:val="24"/>
          <w:lang w:val="en-GB"/>
        </w:rPr>
      </w:pPr>
    </w:p>
    <w:p w:rsidR="00873D72" w:rsidRPr="008C0FB5" w:rsidRDefault="00873D72" w:rsidP="00873D72">
      <w:pPr>
        <w:numPr>
          <w:ilvl w:val="0"/>
          <w:numId w:val="1"/>
        </w:numPr>
        <w:tabs>
          <w:tab w:val="clear" w:pos="720"/>
        </w:tabs>
        <w:ind w:left="360"/>
        <w:rPr>
          <w:rFonts w:ascii="Times New Roman" w:hAnsi="Times New Roman"/>
          <w:b/>
          <w:color w:val="000000"/>
          <w:sz w:val="24"/>
          <w:lang w:val="en-GB"/>
        </w:rPr>
      </w:pPr>
      <w:r w:rsidRPr="008C0FB5">
        <w:rPr>
          <w:rFonts w:ascii="Times New Roman" w:hAnsi="Times New Roman"/>
          <w:b/>
          <w:color w:val="000000"/>
          <w:sz w:val="24"/>
          <w:lang w:val="en-GB"/>
        </w:rPr>
        <w:t>Adoption of agenda</w:t>
      </w:r>
    </w:p>
    <w:p w:rsidR="00873D72" w:rsidRPr="008C0FB5" w:rsidRDefault="00873D72" w:rsidP="00873D72">
      <w:pPr>
        <w:rPr>
          <w:rFonts w:ascii="Times New Roman" w:hAnsi="Times New Roman"/>
          <w:color w:val="000000"/>
          <w:sz w:val="24"/>
          <w:lang w:val="en-GB"/>
        </w:rPr>
      </w:pPr>
      <w:r w:rsidRPr="008C0FB5">
        <w:rPr>
          <w:rFonts w:ascii="Times New Roman" w:hAnsi="Times New Roman"/>
          <w:color w:val="000000"/>
          <w:sz w:val="24"/>
          <w:lang w:val="en-GB"/>
        </w:rPr>
        <w:t>The agenda was unanimously adopted.</w:t>
      </w:r>
    </w:p>
    <w:p w:rsidR="00873D72" w:rsidRPr="008C0FB5" w:rsidRDefault="00873D72" w:rsidP="00873D72">
      <w:pPr>
        <w:rPr>
          <w:rFonts w:ascii="Times New Roman" w:hAnsi="Times New Roman"/>
          <w:b/>
          <w:color w:val="000000"/>
          <w:sz w:val="24"/>
          <w:lang w:val="en-GB"/>
        </w:rPr>
      </w:pPr>
    </w:p>
    <w:p w:rsidR="00873D72" w:rsidRPr="008C0FB5" w:rsidRDefault="00873D72" w:rsidP="00873D72">
      <w:pPr>
        <w:numPr>
          <w:ilvl w:val="0"/>
          <w:numId w:val="1"/>
        </w:numPr>
        <w:tabs>
          <w:tab w:val="clear" w:pos="720"/>
        </w:tabs>
        <w:ind w:left="360"/>
        <w:rPr>
          <w:rFonts w:ascii="Times New Roman" w:hAnsi="Times New Roman"/>
          <w:color w:val="000000"/>
          <w:sz w:val="24"/>
          <w:lang w:val="en-GB"/>
        </w:rPr>
      </w:pPr>
      <w:r w:rsidRPr="008C0FB5">
        <w:rPr>
          <w:rFonts w:ascii="Times New Roman" w:hAnsi="Times New Roman"/>
          <w:b/>
          <w:color w:val="000000"/>
          <w:sz w:val="24"/>
          <w:lang w:val="en-GB"/>
        </w:rPr>
        <w:t xml:space="preserve">Approval of the Minutes - </w:t>
      </w:r>
      <w:r w:rsidRPr="008C0FB5">
        <w:rPr>
          <w:rFonts w:ascii="Times New Roman" w:hAnsi="Times New Roman"/>
          <w:color w:val="000000"/>
          <w:sz w:val="24"/>
          <w:lang w:val="en-GB"/>
        </w:rPr>
        <w:t>11th Meeting of the Executive Committee (Bratislava, October 14-15, 2012)</w:t>
      </w:r>
    </w:p>
    <w:p w:rsidR="00873D72" w:rsidRPr="008C0FB5" w:rsidRDefault="00873D72" w:rsidP="00873D72">
      <w:pPr>
        <w:rPr>
          <w:rFonts w:ascii="Times New Roman" w:hAnsi="Times New Roman"/>
          <w:color w:val="000000"/>
          <w:sz w:val="24"/>
          <w:lang w:val="en-GB"/>
        </w:rPr>
      </w:pPr>
      <w:r w:rsidRPr="008C0FB5">
        <w:rPr>
          <w:rFonts w:ascii="Times New Roman" w:hAnsi="Times New Roman"/>
          <w:color w:val="000000"/>
          <w:sz w:val="24"/>
          <w:lang w:val="en-GB"/>
        </w:rPr>
        <w:t>The minutes of the 11</w:t>
      </w:r>
      <w:r w:rsidRPr="008C0FB5">
        <w:rPr>
          <w:rFonts w:ascii="Times New Roman" w:hAnsi="Times New Roman"/>
          <w:color w:val="000000"/>
          <w:sz w:val="24"/>
          <w:vertAlign w:val="superscript"/>
          <w:lang w:val="en-GB"/>
        </w:rPr>
        <w:t>th</w:t>
      </w:r>
      <w:r w:rsidRPr="008C0FB5">
        <w:rPr>
          <w:rFonts w:ascii="Times New Roman" w:hAnsi="Times New Roman"/>
          <w:color w:val="000000"/>
          <w:sz w:val="24"/>
          <w:lang w:val="en-GB"/>
        </w:rPr>
        <w:t xml:space="preserve"> meeting were unanimously approved.</w:t>
      </w:r>
    </w:p>
    <w:p w:rsidR="00873D72" w:rsidRPr="008C0FB5" w:rsidRDefault="00873D72" w:rsidP="00873D72">
      <w:pPr>
        <w:rPr>
          <w:rFonts w:ascii="Times New Roman" w:hAnsi="Times New Roman"/>
          <w:color w:val="000000"/>
          <w:sz w:val="24"/>
          <w:lang w:val="en-GB"/>
        </w:rPr>
      </w:pPr>
    </w:p>
    <w:p w:rsidR="00873D72" w:rsidRPr="008C0FB5" w:rsidRDefault="00873D72" w:rsidP="00873D72">
      <w:pPr>
        <w:numPr>
          <w:ilvl w:val="0"/>
          <w:numId w:val="1"/>
        </w:numPr>
        <w:tabs>
          <w:tab w:val="clear" w:pos="720"/>
          <w:tab w:val="num" w:pos="360"/>
        </w:tabs>
        <w:ind w:left="360"/>
        <w:rPr>
          <w:rFonts w:ascii="Times New Roman" w:hAnsi="Times New Roman"/>
          <w:b/>
          <w:color w:val="000000"/>
          <w:sz w:val="24"/>
          <w:lang w:val="en-GB"/>
        </w:rPr>
      </w:pPr>
      <w:r w:rsidRPr="008C0FB5">
        <w:rPr>
          <w:rFonts w:ascii="Times New Roman" w:hAnsi="Times New Roman"/>
          <w:b/>
          <w:color w:val="000000"/>
          <w:sz w:val="24"/>
          <w:lang w:val="en-GB"/>
        </w:rPr>
        <w:t xml:space="preserve">Reports on recent activities </w:t>
      </w:r>
    </w:p>
    <w:p w:rsidR="00873D72" w:rsidRPr="008C0FB5" w:rsidRDefault="00873D72" w:rsidP="00873D72">
      <w:pPr>
        <w:ind w:left="360"/>
        <w:rPr>
          <w:rFonts w:ascii="Times New Roman" w:hAnsi="Times New Roman"/>
          <w:b/>
          <w:color w:val="000000"/>
          <w:sz w:val="24"/>
          <w:lang w:val="en-GB"/>
        </w:rPr>
      </w:pPr>
    </w:p>
    <w:p w:rsidR="00873D72" w:rsidRPr="008C0FB5" w:rsidRDefault="00873D72" w:rsidP="00873D72">
      <w:pPr>
        <w:numPr>
          <w:ilvl w:val="1"/>
          <w:numId w:val="2"/>
        </w:numPr>
        <w:rPr>
          <w:rFonts w:ascii="Times New Roman" w:hAnsi="Times New Roman"/>
          <w:color w:val="000000"/>
          <w:sz w:val="24"/>
          <w:lang w:val="en-GB"/>
        </w:rPr>
      </w:pPr>
      <w:r w:rsidRPr="008C0FB5">
        <w:rPr>
          <w:rFonts w:ascii="Times New Roman" w:hAnsi="Times New Roman"/>
          <w:b/>
          <w:color w:val="000000"/>
          <w:sz w:val="24"/>
          <w:lang w:val="en-GB"/>
        </w:rPr>
        <w:t xml:space="preserve">Evaluation of grant applications </w:t>
      </w:r>
      <w:r w:rsidRPr="008C0FB5">
        <w:rPr>
          <w:rFonts w:ascii="Times New Roman" w:hAnsi="Times New Roman"/>
          <w:color w:val="000000"/>
          <w:sz w:val="24"/>
          <w:lang w:val="en-GB"/>
        </w:rPr>
        <w:t>(Janos Kenyeres)</w:t>
      </w:r>
    </w:p>
    <w:p w:rsidR="00873D72" w:rsidRPr="008C0FB5" w:rsidRDefault="00873D72" w:rsidP="00873D72">
      <w:pPr>
        <w:ind w:left="360"/>
        <w:rPr>
          <w:rFonts w:ascii="Times New Roman" w:hAnsi="Times New Roman"/>
          <w:color w:val="000000"/>
          <w:sz w:val="24"/>
          <w:lang w:val="en-GB"/>
        </w:rPr>
      </w:pPr>
      <w:r w:rsidRPr="008C0FB5">
        <w:rPr>
          <w:rFonts w:ascii="Times New Roman" w:hAnsi="Times New Roman"/>
          <w:color w:val="000000"/>
          <w:sz w:val="24"/>
          <w:lang w:val="en-GB"/>
        </w:rPr>
        <w:t xml:space="preserve">JK explained the grant application process as well as how decisions are made on who gets conference funding. He reminded the Executive Committee (ExCom) that CEACS does not provide any grants for CEACS’s own conferences (e.g. for the upcoming CEACS conference in Zagreb). </w:t>
      </w:r>
    </w:p>
    <w:p w:rsidR="00873D72" w:rsidRPr="008C0FB5" w:rsidRDefault="00873D72" w:rsidP="00873D72">
      <w:pPr>
        <w:ind w:left="360"/>
        <w:rPr>
          <w:rFonts w:ascii="Times New Roman" w:hAnsi="Times New Roman"/>
          <w:color w:val="000000"/>
          <w:sz w:val="24"/>
          <w:lang w:val="en-GB"/>
        </w:rPr>
      </w:pPr>
      <w:r w:rsidRPr="008C0FB5">
        <w:rPr>
          <w:rFonts w:ascii="Times New Roman" w:hAnsi="Times New Roman"/>
          <w:color w:val="000000"/>
          <w:sz w:val="24"/>
          <w:lang w:val="en-GB"/>
        </w:rPr>
        <w:t>JK noted that country representatives may apply for conference grants (though ExCom members may not).</w:t>
      </w:r>
    </w:p>
    <w:p w:rsidR="00873D72" w:rsidRPr="008C0FB5" w:rsidRDefault="00873D72" w:rsidP="00873D72">
      <w:pPr>
        <w:ind w:left="360"/>
        <w:rPr>
          <w:rFonts w:ascii="Times New Roman" w:hAnsi="Times New Roman"/>
          <w:i/>
          <w:color w:val="000000"/>
          <w:sz w:val="24"/>
          <w:lang w:val="en-GB"/>
        </w:rPr>
      </w:pPr>
      <w:r w:rsidRPr="008C0FB5">
        <w:rPr>
          <w:rFonts w:ascii="Times New Roman" w:hAnsi="Times New Roman"/>
          <w:color w:val="000000"/>
          <w:sz w:val="24"/>
          <w:lang w:val="en-GB"/>
        </w:rPr>
        <w:t>DS noted that few researchers have come to Brno to do research. Grant reminders will be sent out by DS.</w:t>
      </w:r>
      <w:r w:rsidRPr="008C0FB5">
        <w:rPr>
          <w:rFonts w:ascii="Times New Roman" w:hAnsi="Times New Roman"/>
          <w:i/>
          <w:color w:val="000000"/>
          <w:sz w:val="24"/>
          <w:lang w:val="en-GB"/>
        </w:rPr>
        <w:t xml:space="preserve"> </w:t>
      </w:r>
    </w:p>
    <w:p w:rsidR="00873D72" w:rsidRPr="008C0FB5" w:rsidRDefault="00873D72" w:rsidP="00873D72">
      <w:pPr>
        <w:ind w:left="360"/>
        <w:rPr>
          <w:rFonts w:ascii="Times New Roman" w:hAnsi="Times New Roman"/>
          <w:color w:val="000000"/>
          <w:sz w:val="24"/>
          <w:lang w:val="en-GB"/>
        </w:rPr>
      </w:pPr>
      <w:r w:rsidRPr="008C0FB5">
        <w:rPr>
          <w:rFonts w:ascii="Times New Roman" w:hAnsi="Times New Roman"/>
          <w:color w:val="000000"/>
          <w:sz w:val="24"/>
          <w:lang w:val="en-GB"/>
        </w:rPr>
        <w:t>VP suggested reminding members of this benefit – i.e. of potentially receiving a grant – when noting the benefits of a CEACS membership to individual members.</w:t>
      </w:r>
    </w:p>
    <w:p w:rsidR="00873D72" w:rsidRPr="008C0FB5" w:rsidRDefault="00873D72" w:rsidP="00873D72">
      <w:pPr>
        <w:ind w:left="360"/>
        <w:rPr>
          <w:rFonts w:ascii="Times New Roman" w:hAnsi="Times New Roman"/>
          <w:color w:val="000000"/>
          <w:sz w:val="24"/>
          <w:lang w:val="en-GB"/>
        </w:rPr>
      </w:pPr>
    </w:p>
    <w:p w:rsidR="00873D72" w:rsidRPr="008C0FB5" w:rsidRDefault="00873D72" w:rsidP="00873D72">
      <w:pPr>
        <w:numPr>
          <w:ilvl w:val="1"/>
          <w:numId w:val="2"/>
        </w:numPr>
        <w:rPr>
          <w:rFonts w:ascii="Times New Roman" w:hAnsi="Times New Roman"/>
          <w:b/>
          <w:color w:val="000000"/>
          <w:sz w:val="24"/>
          <w:lang w:val="en-GB"/>
        </w:rPr>
      </w:pPr>
      <w:r w:rsidRPr="008C0FB5">
        <w:rPr>
          <w:rFonts w:ascii="Times New Roman" w:hAnsi="Times New Roman"/>
          <w:b/>
          <w:color w:val="000000"/>
          <w:sz w:val="24"/>
          <w:lang w:val="en-GB"/>
        </w:rPr>
        <w:t xml:space="preserve">Report on Graduate Student Scholarships </w:t>
      </w:r>
      <w:r w:rsidRPr="008C0FB5">
        <w:rPr>
          <w:rFonts w:ascii="Times New Roman" w:hAnsi="Times New Roman"/>
          <w:color w:val="000000"/>
          <w:sz w:val="24"/>
          <w:lang w:val="en-GB"/>
        </w:rPr>
        <w:t>(Andrei Andreev)</w:t>
      </w:r>
    </w:p>
    <w:p w:rsidR="00873D72" w:rsidRPr="008C0FB5" w:rsidRDefault="00873D72" w:rsidP="00873D72">
      <w:pPr>
        <w:ind w:left="360"/>
        <w:rPr>
          <w:rFonts w:ascii="Times New Roman" w:hAnsi="Times New Roman"/>
          <w:color w:val="000000"/>
          <w:sz w:val="24"/>
          <w:lang w:val="en-GB"/>
        </w:rPr>
      </w:pPr>
      <w:r w:rsidRPr="008C0FB5">
        <w:rPr>
          <w:rFonts w:ascii="Times New Roman" w:hAnsi="Times New Roman"/>
          <w:color w:val="000000"/>
          <w:sz w:val="24"/>
          <w:lang w:val="en-GB"/>
        </w:rPr>
        <w:t>JK explained the pre-evaluation process for ICCS graduate scholarships. ICCS accepts a maximum of three applicants per association. Up to now we have never had more than three.</w:t>
      </w:r>
    </w:p>
    <w:p w:rsidR="00873D72" w:rsidRPr="008C0FB5" w:rsidRDefault="00873D72" w:rsidP="00873D72">
      <w:pPr>
        <w:ind w:left="360"/>
        <w:rPr>
          <w:rFonts w:ascii="Times New Roman" w:hAnsi="Times New Roman"/>
          <w:color w:val="000000"/>
          <w:sz w:val="24"/>
          <w:lang w:val="en-GB"/>
        </w:rPr>
      </w:pPr>
      <w:r w:rsidRPr="008C0FB5">
        <w:rPr>
          <w:rFonts w:ascii="Times New Roman" w:hAnsi="Times New Roman"/>
          <w:color w:val="000000"/>
          <w:sz w:val="24"/>
          <w:lang w:val="en-GB"/>
        </w:rPr>
        <w:t xml:space="preserve">AA mentioned applicants and winners. Two of three applicants were successful and will study in Canada (Martina Bednarikova from Slovakia and </w:t>
      </w:r>
      <w:r w:rsidRPr="000B6928">
        <w:rPr>
          <w:rFonts w:ascii="Times New Roman" w:hAnsi="Times New Roman"/>
          <w:color w:val="000000"/>
          <w:sz w:val="24"/>
          <w:lang w:val="en-GB"/>
        </w:rPr>
        <w:t>Eszter Szenczi</w:t>
      </w:r>
      <w:r w:rsidRPr="008C0FB5">
        <w:rPr>
          <w:rFonts w:ascii="Times New Roman" w:hAnsi="Times New Roman"/>
          <w:color w:val="000000"/>
          <w:sz w:val="24"/>
          <w:lang w:val="en-GB"/>
        </w:rPr>
        <w:t xml:space="preserve"> from Hungary).</w:t>
      </w:r>
    </w:p>
    <w:p w:rsidR="00873D72" w:rsidRPr="000B6928" w:rsidRDefault="00873D72" w:rsidP="00873D72">
      <w:pPr>
        <w:ind w:left="360"/>
        <w:rPr>
          <w:rFonts w:ascii="Times New Roman" w:hAnsi="Times New Roman"/>
          <w:color w:val="000000"/>
          <w:sz w:val="24"/>
          <w:lang w:val="en-GB"/>
        </w:rPr>
      </w:pPr>
      <w:r w:rsidRPr="000B6928">
        <w:rPr>
          <w:rFonts w:ascii="Times New Roman" w:hAnsi="Times New Roman"/>
          <w:i/>
          <w:color w:val="000000"/>
          <w:sz w:val="24"/>
          <w:highlight w:val="yellow"/>
          <w:lang w:val="en-GB"/>
        </w:rPr>
        <w:t xml:space="preserve"> </w:t>
      </w:r>
    </w:p>
    <w:p w:rsidR="00873D72" w:rsidRPr="00211787" w:rsidRDefault="00873D72" w:rsidP="00873D72">
      <w:pPr>
        <w:numPr>
          <w:ilvl w:val="1"/>
          <w:numId w:val="2"/>
        </w:numPr>
        <w:rPr>
          <w:rFonts w:ascii="Times New Roman" w:hAnsi="Times New Roman"/>
          <w:color w:val="000000"/>
          <w:sz w:val="24"/>
          <w:lang w:val="en-GB"/>
        </w:rPr>
      </w:pPr>
      <w:r w:rsidRPr="005B05A9">
        <w:rPr>
          <w:rFonts w:ascii="Times New Roman" w:hAnsi="Times New Roman"/>
          <w:b/>
          <w:color w:val="000000"/>
          <w:sz w:val="24"/>
          <w:lang w:val="en-GB"/>
        </w:rPr>
        <w:t xml:space="preserve">Country reports </w:t>
      </w:r>
      <w:r w:rsidRPr="005B05A9">
        <w:rPr>
          <w:rFonts w:ascii="Times New Roman" w:hAnsi="Times New Roman"/>
          <w:color w:val="000000"/>
          <w:sz w:val="24"/>
          <w:lang w:val="en-GB"/>
        </w:rPr>
        <w:t>(</w:t>
      </w:r>
      <w:r w:rsidRPr="00211787">
        <w:rPr>
          <w:rFonts w:ascii="Times New Roman" w:hAnsi="Times New Roman"/>
          <w:color w:val="000000"/>
          <w:sz w:val="24"/>
          <w:lang w:val="en-GB"/>
        </w:rPr>
        <w:t>Rodica Albu)</w:t>
      </w:r>
    </w:p>
    <w:p w:rsidR="00873D72" w:rsidRPr="00CE1EE8" w:rsidRDefault="00873D72" w:rsidP="00873D72">
      <w:pPr>
        <w:ind w:left="360"/>
        <w:rPr>
          <w:rFonts w:ascii="Times New Roman" w:hAnsi="Times New Roman"/>
          <w:color w:val="000000"/>
          <w:sz w:val="24"/>
          <w:lang w:val="en-GB"/>
        </w:rPr>
      </w:pPr>
      <w:r w:rsidRPr="00CE1EE8">
        <w:rPr>
          <w:rFonts w:ascii="Times New Roman" w:hAnsi="Times New Roman"/>
          <w:color w:val="000000"/>
          <w:sz w:val="24"/>
          <w:lang w:val="en-GB"/>
        </w:rPr>
        <w:t xml:space="preserve">RA noted that she is still waiting for country reports from several members. </w:t>
      </w:r>
    </w:p>
    <w:p w:rsidR="00873D72" w:rsidRPr="008C0FB5" w:rsidRDefault="00873D72" w:rsidP="00873D72">
      <w:pPr>
        <w:ind w:left="360"/>
        <w:rPr>
          <w:rFonts w:ascii="Times New Roman" w:hAnsi="Times New Roman"/>
          <w:b/>
          <w:color w:val="000000"/>
          <w:sz w:val="24"/>
          <w:lang w:val="en-GB"/>
        </w:rPr>
      </w:pPr>
    </w:p>
    <w:p w:rsidR="00873D72" w:rsidRPr="008C0FB5" w:rsidRDefault="00873D72" w:rsidP="00873D72">
      <w:pPr>
        <w:numPr>
          <w:ilvl w:val="1"/>
          <w:numId w:val="2"/>
        </w:numPr>
        <w:rPr>
          <w:rFonts w:ascii="Times New Roman" w:hAnsi="Times New Roman"/>
          <w:color w:val="000000"/>
          <w:sz w:val="24"/>
          <w:lang w:val="en-GB"/>
        </w:rPr>
      </w:pPr>
      <w:r w:rsidRPr="008C0FB5">
        <w:rPr>
          <w:rFonts w:ascii="Times New Roman" w:hAnsi="Times New Roman"/>
          <w:b/>
          <w:color w:val="000000"/>
          <w:sz w:val="24"/>
          <w:lang w:val="en-GB"/>
        </w:rPr>
        <w:t xml:space="preserve">CE Journal of Canadian Studies, volume 9 </w:t>
      </w:r>
      <w:r w:rsidRPr="008C0FB5">
        <w:rPr>
          <w:rFonts w:ascii="Times New Roman" w:hAnsi="Times New Roman"/>
          <w:color w:val="000000"/>
          <w:sz w:val="24"/>
          <w:lang w:val="en-GB"/>
        </w:rPr>
        <w:t>(Jason Blake, Don Sparling)</w:t>
      </w:r>
    </w:p>
    <w:p w:rsidR="00873D72" w:rsidRPr="008C0FB5" w:rsidRDefault="00873D72" w:rsidP="00873D72">
      <w:pPr>
        <w:ind w:left="360"/>
        <w:rPr>
          <w:rFonts w:ascii="Times New Roman" w:hAnsi="Times New Roman"/>
          <w:i/>
          <w:color w:val="000000"/>
          <w:sz w:val="24"/>
          <w:lang w:val="en-GB"/>
        </w:rPr>
      </w:pPr>
      <w:r w:rsidRPr="008C0FB5">
        <w:rPr>
          <w:rFonts w:ascii="Times New Roman" w:hAnsi="Times New Roman"/>
          <w:color w:val="000000"/>
          <w:sz w:val="24"/>
          <w:lang w:val="en-GB"/>
        </w:rPr>
        <w:t>JB apologized for the inordinate delay for volume 9.</w:t>
      </w:r>
    </w:p>
    <w:p w:rsidR="00873D72" w:rsidRPr="008C0FB5" w:rsidRDefault="00873D72" w:rsidP="00873D72">
      <w:pPr>
        <w:ind w:left="360"/>
        <w:rPr>
          <w:rFonts w:ascii="Times New Roman" w:hAnsi="Times New Roman"/>
          <w:color w:val="000000"/>
          <w:sz w:val="24"/>
          <w:lang w:val="en-GB"/>
        </w:rPr>
      </w:pPr>
      <w:r w:rsidRPr="008C0FB5">
        <w:rPr>
          <w:rFonts w:ascii="Times New Roman" w:hAnsi="Times New Roman"/>
          <w:color w:val="000000"/>
          <w:sz w:val="24"/>
          <w:lang w:val="en-GB"/>
        </w:rPr>
        <w:t xml:space="preserve">DS has forwarded the journal to the technical editor. It will likely be published by mid-February, 2015. This time, eighty copies will be printed – i.e. for journal authors and some libraries. This is to reduce both publication and shipping costs. LO and VP noted that the electronic version has as much validity as a </w:t>
      </w:r>
      <w:r w:rsidRPr="008C0FB5">
        <w:rPr>
          <w:rFonts w:ascii="Times New Roman" w:hAnsi="Times New Roman"/>
          <w:color w:val="000000"/>
          <w:sz w:val="24"/>
          <w:lang w:val="en-GB"/>
        </w:rPr>
        <w:lastRenderedPageBreak/>
        <w:t>printed version, since the review process is the same. All CEACS members will receive a PDF version of volume 9.</w:t>
      </w:r>
    </w:p>
    <w:p w:rsidR="00873D72" w:rsidRPr="008C0FB5" w:rsidRDefault="00873D72" w:rsidP="00873D72">
      <w:pPr>
        <w:ind w:left="360"/>
        <w:rPr>
          <w:rFonts w:ascii="Times New Roman" w:hAnsi="Times New Roman"/>
          <w:color w:val="000000"/>
          <w:sz w:val="24"/>
          <w:lang w:val="en-GB"/>
        </w:rPr>
      </w:pPr>
      <w:r w:rsidRPr="008C0FB5">
        <w:rPr>
          <w:rFonts w:ascii="Times New Roman" w:hAnsi="Times New Roman"/>
          <w:color w:val="000000"/>
          <w:sz w:val="24"/>
          <w:lang w:val="en-GB"/>
        </w:rPr>
        <w:t>JB will send the call for volume 10 a few weeks after the first deadline for the CEACS conference in Zagreb.</w:t>
      </w:r>
    </w:p>
    <w:p w:rsidR="00873D72" w:rsidRPr="008C0FB5" w:rsidRDefault="00873D72" w:rsidP="00873D72">
      <w:pPr>
        <w:ind w:left="360"/>
        <w:rPr>
          <w:rFonts w:ascii="Times New Roman" w:hAnsi="Times New Roman"/>
          <w:color w:val="000000"/>
          <w:sz w:val="24"/>
          <w:lang w:val="en-GB"/>
        </w:rPr>
      </w:pPr>
      <w:r w:rsidRPr="008C0FB5">
        <w:rPr>
          <w:rFonts w:ascii="Times New Roman" w:hAnsi="Times New Roman"/>
          <w:color w:val="000000"/>
          <w:sz w:val="24"/>
          <w:lang w:val="en-GB"/>
        </w:rPr>
        <w:t xml:space="preserve">DS noted the possibility of print-on-demand, but this option is difficult and costly at our printer. DS also stated that all previous CEJCS issues are available online through Masaryk University (they wait 6 months before publishing articles online); each article can be downloaded individually.  </w:t>
      </w:r>
    </w:p>
    <w:p w:rsidR="00873D72" w:rsidRPr="008C0FB5" w:rsidRDefault="00873D72" w:rsidP="00873D72">
      <w:pPr>
        <w:ind w:left="360"/>
        <w:rPr>
          <w:rFonts w:ascii="Times New Roman" w:hAnsi="Times New Roman"/>
          <w:color w:val="000000"/>
          <w:sz w:val="24"/>
          <w:lang w:val="en-GB"/>
        </w:rPr>
      </w:pPr>
      <w:r w:rsidRPr="008C0FB5">
        <w:rPr>
          <w:rFonts w:ascii="Times New Roman" w:hAnsi="Times New Roman"/>
          <w:color w:val="000000"/>
          <w:sz w:val="24"/>
          <w:lang w:val="en-GB"/>
        </w:rPr>
        <w:t>VP commented that we can probably save on shipping if we send materials as “printed materials,” since that sometimes qualifies for lower postal rates.</w:t>
      </w:r>
    </w:p>
    <w:p w:rsidR="00873D72" w:rsidRPr="008C0FB5" w:rsidRDefault="00873D72" w:rsidP="00873D72">
      <w:pPr>
        <w:ind w:left="360"/>
        <w:rPr>
          <w:rFonts w:ascii="Times New Roman" w:hAnsi="Times New Roman"/>
          <w:b/>
          <w:color w:val="000000"/>
          <w:sz w:val="24"/>
          <w:lang w:val="en-GB"/>
        </w:rPr>
      </w:pPr>
    </w:p>
    <w:p w:rsidR="00873D72" w:rsidRPr="008C0FB5" w:rsidRDefault="00873D72" w:rsidP="00873D72">
      <w:pPr>
        <w:numPr>
          <w:ilvl w:val="1"/>
          <w:numId w:val="2"/>
        </w:numPr>
        <w:rPr>
          <w:rFonts w:ascii="Times New Roman" w:hAnsi="Times New Roman"/>
          <w:b/>
          <w:color w:val="000000"/>
          <w:sz w:val="24"/>
          <w:lang w:val="en-GB"/>
        </w:rPr>
      </w:pPr>
      <w:r w:rsidRPr="008C0FB5">
        <w:rPr>
          <w:rFonts w:ascii="Times New Roman" w:hAnsi="Times New Roman"/>
          <w:b/>
          <w:color w:val="000000"/>
          <w:sz w:val="24"/>
          <w:lang w:val="en-GB"/>
        </w:rPr>
        <w:t xml:space="preserve">Activities at the Secretariat, including website and communication flow </w:t>
      </w:r>
      <w:r w:rsidRPr="008C0FB5">
        <w:rPr>
          <w:rFonts w:ascii="Times New Roman" w:hAnsi="Times New Roman"/>
          <w:color w:val="000000"/>
          <w:sz w:val="24"/>
          <w:lang w:val="en-GB"/>
        </w:rPr>
        <w:t>(Don Sparling)</w:t>
      </w:r>
    </w:p>
    <w:p w:rsidR="00873D72" w:rsidRPr="008C0FB5" w:rsidRDefault="00873D72" w:rsidP="00873D72">
      <w:pPr>
        <w:ind w:left="360"/>
        <w:rPr>
          <w:rFonts w:ascii="Times New Roman" w:hAnsi="Times New Roman"/>
          <w:color w:val="000000"/>
          <w:sz w:val="24"/>
          <w:lang w:val="en-GB"/>
        </w:rPr>
      </w:pPr>
      <w:r w:rsidRPr="008C0FB5">
        <w:rPr>
          <w:rFonts w:ascii="Times New Roman" w:hAnsi="Times New Roman"/>
          <w:color w:val="000000"/>
          <w:sz w:val="24"/>
          <w:lang w:val="en-GB"/>
        </w:rPr>
        <w:t>DS noted website difficulties with links, that repairing this is a priority and that our IT support is working to fix this problem.</w:t>
      </w:r>
    </w:p>
    <w:p w:rsidR="00873D72" w:rsidRPr="008C0FB5" w:rsidRDefault="00873D72" w:rsidP="00873D72">
      <w:pPr>
        <w:ind w:left="360"/>
        <w:rPr>
          <w:rFonts w:ascii="Times New Roman" w:hAnsi="Times New Roman"/>
          <w:color w:val="000000"/>
          <w:sz w:val="24"/>
          <w:lang w:val="en-GB"/>
        </w:rPr>
      </w:pPr>
      <w:r w:rsidRPr="008C0FB5">
        <w:rPr>
          <w:rFonts w:ascii="Times New Roman" w:hAnsi="Times New Roman"/>
          <w:color w:val="000000"/>
          <w:sz w:val="24"/>
          <w:lang w:val="en-GB"/>
        </w:rPr>
        <w:t xml:space="preserve">DS proposed linking visitors directly to online CEJCS issues through Masaryk’s Faculty of Arts Digital Library - http://digilib.phil.muni.cz/handle/11222.digilib/115977. </w:t>
      </w:r>
    </w:p>
    <w:p w:rsidR="00873D72" w:rsidRPr="008C0FB5" w:rsidRDefault="00873D72" w:rsidP="00873D72">
      <w:pPr>
        <w:ind w:left="360"/>
        <w:rPr>
          <w:rFonts w:ascii="Times New Roman" w:hAnsi="Times New Roman"/>
          <w:color w:val="000000"/>
          <w:sz w:val="24"/>
          <w:lang w:val="en-GB"/>
        </w:rPr>
      </w:pPr>
      <w:r w:rsidRPr="008C0FB5">
        <w:rPr>
          <w:rFonts w:ascii="Times New Roman" w:hAnsi="Times New Roman"/>
          <w:color w:val="000000"/>
          <w:sz w:val="24"/>
          <w:lang w:val="en-GB"/>
        </w:rPr>
        <w:t>DS underlined the endeavours to send all missives bilingually.</w:t>
      </w:r>
    </w:p>
    <w:p w:rsidR="00873D72" w:rsidRPr="008C0FB5" w:rsidRDefault="00873D72" w:rsidP="00873D72">
      <w:pPr>
        <w:ind w:left="360"/>
        <w:rPr>
          <w:rFonts w:ascii="Times New Roman" w:hAnsi="Times New Roman"/>
          <w:color w:val="000000"/>
          <w:sz w:val="24"/>
          <w:lang w:val="en-GB"/>
        </w:rPr>
      </w:pPr>
    </w:p>
    <w:p w:rsidR="00873D72" w:rsidRPr="008C0FB5" w:rsidRDefault="00873D72" w:rsidP="00873D72">
      <w:pPr>
        <w:ind w:left="360"/>
        <w:rPr>
          <w:rFonts w:ascii="Times New Roman" w:hAnsi="Times New Roman"/>
          <w:color w:val="000000"/>
          <w:sz w:val="24"/>
          <w:lang w:val="en-GB"/>
        </w:rPr>
      </w:pPr>
      <w:r w:rsidRPr="008C0FB5">
        <w:rPr>
          <w:rFonts w:ascii="Times New Roman" w:hAnsi="Times New Roman"/>
          <w:color w:val="000000"/>
          <w:sz w:val="24"/>
          <w:lang w:val="en-GB"/>
        </w:rPr>
        <w:t>Two visitors have come to do Canadian Studies research in Brno in the past nine months.</w:t>
      </w:r>
    </w:p>
    <w:p w:rsidR="00873D72" w:rsidRPr="008C0FB5" w:rsidRDefault="00873D72" w:rsidP="00873D72">
      <w:pPr>
        <w:ind w:left="360"/>
        <w:rPr>
          <w:rFonts w:ascii="Times New Roman" w:hAnsi="Times New Roman"/>
          <w:b/>
          <w:color w:val="000000"/>
          <w:sz w:val="24"/>
          <w:lang w:val="en-GB"/>
        </w:rPr>
      </w:pPr>
    </w:p>
    <w:p w:rsidR="00873D72" w:rsidRPr="008C0FB5" w:rsidRDefault="00873D72" w:rsidP="00873D72">
      <w:pPr>
        <w:numPr>
          <w:ilvl w:val="1"/>
          <w:numId w:val="2"/>
        </w:numPr>
        <w:rPr>
          <w:rFonts w:ascii="Times New Roman" w:hAnsi="Times New Roman"/>
          <w:b/>
          <w:color w:val="000000"/>
          <w:sz w:val="24"/>
          <w:lang w:val="en-GB"/>
        </w:rPr>
      </w:pPr>
      <w:r w:rsidRPr="008C0FB5">
        <w:rPr>
          <w:rFonts w:ascii="Times New Roman" w:hAnsi="Times New Roman"/>
          <w:b/>
          <w:color w:val="000000"/>
          <w:sz w:val="24"/>
          <w:lang w:val="en-GB"/>
        </w:rPr>
        <w:t>Young Canadianists (</w:t>
      </w:r>
      <w:r w:rsidRPr="008C0FB5">
        <w:rPr>
          <w:rFonts w:ascii="Times New Roman" w:hAnsi="Times New Roman"/>
          <w:color w:val="000000"/>
          <w:sz w:val="24"/>
          <w:lang w:val="en-GB"/>
        </w:rPr>
        <w:t>Don Sparling)</w:t>
      </w:r>
    </w:p>
    <w:p w:rsidR="00873D72" w:rsidRPr="008C0FB5" w:rsidRDefault="00873D72" w:rsidP="00873D72">
      <w:pPr>
        <w:ind w:left="360"/>
        <w:rPr>
          <w:rFonts w:ascii="Times New Roman" w:hAnsi="Times New Roman"/>
          <w:color w:val="000000"/>
          <w:sz w:val="24"/>
          <w:lang w:val="en-GB"/>
        </w:rPr>
      </w:pPr>
      <w:r w:rsidRPr="008C0FB5">
        <w:rPr>
          <w:rFonts w:ascii="Times New Roman" w:hAnsi="Times New Roman"/>
          <w:color w:val="000000"/>
          <w:sz w:val="24"/>
          <w:lang w:val="en-GB"/>
        </w:rPr>
        <w:t>DS emphasised the lack of success of the Young Canadianists as an organized</w:t>
      </w:r>
      <w:r w:rsidRPr="008C0FB5">
        <w:rPr>
          <w:rFonts w:ascii="Times New Roman" w:hAnsi="Times New Roman"/>
          <w:i/>
          <w:color w:val="000000"/>
          <w:sz w:val="24"/>
          <w:lang w:val="en-GB"/>
        </w:rPr>
        <w:t xml:space="preserve"> </w:t>
      </w:r>
      <w:r w:rsidRPr="008C0FB5">
        <w:rPr>
          <w:rFonts w:ascii="Times New Roman" w:hAnsi="Times New Roman"/>
          <w:color w:val="000000"/>
          <w:sz w:val="24"/>
          <w:lang w:val="en-GB"/>
        </w:rPr>
        <w:t xml:space="preserve">body. This is most likely due to the geographically-scattered nature of CEACS.  </w:t>
      </w:r>
    </w:p>
    <w:p w:rsidR="00873D72" w:rsidRPr="008C0FB5" w:rsidRDefault="00873D72" w:rsidP="00873D72">
      <w:pPr>
        <w:ind w:left="360"/>
        <w:rPr>
          <w:rFonts w:ascii="Times New Roman" w:hAnsi="Times New Roman"/>
          <w:color w:val="000000"/>
          <w:sz w:val="24"/>
          <w:lang w:val="en-GB"/>
        </w:rPr>
      </w:pPr>
      <w:r w:rsidRPr="008C0FB5">
        <w:rPr>
          <w:rFonts w:ascii="Times New Roman" w:hAnsi="Times New Roman"/>
          <w:color w:val="000000"/>
          <w:sz w:val="24"/>
          <w:lang w:val="en-GB"/>
        </w:rPr>
        <w:t xml:space="preserve">He proposed that we remove information from our website relating to the Young Canadianists as a group. </w:t>
      </w:r>
    </w:p>
    <w:p w:rsidR="00873D72" w:rsidRPr="008C0FB5" w:rsidRDefault="00873D72" w:rsidP="00873D72">
      <w:pPr>
        <w:ind w:left="360"/>
        <w:rPr>
          <w:rFonts w:ascii="Times New Roman" w:hAnsi="Times New Roman"/>
          <w:color w:val="000000"/>
          <w:sz w:val="24"/>
          <w:lang w:val="en-GB"/>
        </w:rPr>
      </w:pPr>
      <w:r w:rsidRPr="008C0FB5">
        <w:rPr>
          <w:rFonts w:ascii="Times New Roman" w:hAnsi="Times New Roman"/>
          <w:color w:val="000000"/>
          <w:sz w:val="24"/>
          <w:lang w:val="en-GB"/>
        </w:rPr>
        <w:t xml:space="preserve">However, student-relevant news on the website will be clearly marked as such. This will facilitate activity and awareness among young Canadianists.  This proposal was agreed to. </w:t>
      </w:r>
    </w:p>
    <w:p w:rsidR="00873D72" w:rsidRPr="008C0FB5" w:rsidRDefault="00873D72" w:rsidP="00873D72">
      <w:pPr>
        <w:ind w:left="360"/>
        <w:rPr>
          <w:rFonts w:ascii="Times New Roman" w:hAnsi="Times New Roman"/>
          <w:b/>
          <w:color w:val="000000"/>
          <w:sz w:val="24"/>
          <w:lang w:val="en-GB"/>
        </w:rPr>
      </w:pPr>
    </w:p>
    <w:p w:rsidR="00873D72" w:rsidRPr="008C0FB5" w:rsidRDefault="00873D72" w:rsidP="00873D72">
      <w:pPr>
        <w:numPr>
          <w:ilvl w:val="1"/>
          <w:numId w:val="2"/>
        </w:numPr>
        <w:rPr>
          <w:rFonts w:ascii="Times New Roman" w:hAnsi="Times New Roman"/>
          <w:b/>
          <w:color w:val="000000"/>
          <w:sz w:val="24"/>
          <w:lang w:val="en-GB"/>
        </w:rPr>
      </w:pPr>
      <w:r w:rsidRPr="008C0FB5">
        <w:rPr>
          <w:rFonts w:ascii="Times New Roman" w:hAnsi="Times New Roman"/>
          <w:b/>
          <w:color w:val="000000"/>
          <w:sz w:val="24"/>
          <w:lang w:val="en-GB"/>
        </w:rPr>
        <w:t xml:space="preserve">Current financial position of the CEACS </w:t>
      </w:r>
      <w:r w:rsidRPr="008C0FB5">
        <w:rPr>
          <w:rFonts w:ascii="Times New Roman" w:hAnsi="Times New Roman"/>
          <w:color w:val="000000"/>
          <w:sz w:val="24"/>
          <w:lang w:val="en-GB"/>
        </w:rPr>
        <w:t>(Don Sparling)</w:t>
      </w:r>
    </w:p>
    <w:p w:rsidR="00873D72" w:rsidRPr="008C0FB5" w:rsidRDefault="00873D72" w:rsidP="00873D72">
      <w:pPr>
        <w:ind w:left="360"/>
        <w:rPr>
          <w:rFonts w:ascii="Times New Roman" w:hAnsi="Times New Roman"/>
          <w:color w:val="000000"/>
          <w:sz w:val="24"/>
          <w:lang w:val="en-GB"/>
        </w:rPr>
      </w:pPr>
      <w:r w:rsidRPr="008C0FB5">
        <w:rPr>
          <w:rFonts w:ascii="Times New Roman" w:hAnsi="Times New Roman"/>
          <w:color w:val="000000"/>
          <w:sz w:val="24"/>
          <w:lang w:val="en-GB"/>
        </w:rPr>
        <w:t>DS reminded us that our sole source of income is from membership fees; CEACS now sits at c. 200 members (down from c. 300 two years ago).</w:t>
      </w:r>
    </w:p>
    <w:p w:rsidR="00873D72" w:rsidRPr="008C0FB5" w:rsidRDefault="00873D72" w:rsidP="00873D72">
      <w:pPr>
        <w:ind w:left="360"/>
        <w:rPr>
          <w:rFonts w:ascii="Times New Roman" w:hAnsi="Times New Roman"/>
          <w:color w:val="000000"/>
          <w:sz w:val="24"/>
          <w:lang w:val="en-GB"/>
        </w:rPr>
      </w:pPr>
      <w:r w:rsidRPr="008C0FB5">
        <w:rPr>
          <w:rFonts w:ascii="Times New Roman" w:hAnsi="Times New Roman"/>
          <w:color w:val="000000"/>
          <w:sz w:val="24"/>
          <w:lang w:val="en-GB"/>
        </w:rPr>
        <w:t xml:space="preserve">Our expenditures are minimal since we have had no annual ExCom or Advisory Board meetings since the conference in Bratislava. Other expenses are for conference grants, research stays in Brno, minor office expenses, the journal and Jan Benes as assistant at the Secretariat. See also 8.1 below. </w:t>
      </w:r>
    </w:p>
    <w:p w:rsidR="00873D72" w:rsidRPr="008C0FB5" w:rsidRDefault="00873D72" w:rsidP="00873D72">
      <w:pPr>
        <w:ind w:left="360"/>
        <w:rPr>
          <w:rFonts w:ascii="Times New Roman" w:hAnsi="Times New Roman"/>
          <w:color w:val="000000"/>
          <w:sz w:val="24"/>
          <w:lang w:val="en-GB"/>
        </w:rPr>
      </w:pPr>
      <w:r w:rsidRPr="008C0FB5">
        <w:rPr>
          <w:rFonts w:ascii="Times New Roman" w:hAnsi="Times New Roman"/>
          <w:color w:val="000000"/>
          <w:sz w:val="24"/>
          <w:lang w:val="en-GB"/>
        </w:rPr>
        <w:t xml:space="preserve">DS stated we are still on the Canadian fiscal year, not least because it is preferable for our accountant. </w:t>
      </w:r>
    </w:p>
    <w:p w:rsidR="00873D72" w:rsidRPr="008C0FB5" w:rsidRDefault="00873D72" w:rsidP="00873D72">
      <w:pPr>
        <w:ind w:left="360"/>
        <w:rPr>
          <w:rFonts w:ascii="Times New Roman" w:hAnsi="Times New Roman"/>
          <w:color w:val="000000"/>
          <w:sz w:val="24"/>
          <w:lang w:val="en-GB"/>
        </w:rPr>
      </w:pPr>
    </w:p>
    <w:p w:rsidR="00873D72" w:rsidRPr="008C0FB5" w:rsidRDefault="00873D72" w:rsidP="00873D72">
      <w:pPr>
        <w:numPr>
          <w:ilvl w:val="1"/>
          <w:numId w:val="2"/>
        </w:numPr>
        <w:rPr>
          <w:rFonts w:ascii="Times New Roman" w:hAnsi="Times New Roman"/>
          <w:b/>
          <w:color w:val="000000"/>
          <w:sz w:val="24"/>
          <w:lang w:val="en-GB"/>
        </w:rPr>
      </w:pPr>
      <w:r w:rsidRPr="008C0FB5">
        <w:rPr>
          <w:rFonts w:ascii="Times New Roman" w:hAnsi="Times New Roman"/>
          <w:b/>
          <w:color w:val="000000"/>
          <w:sz w:val="24"/>
          <w:lang w:val="en-GB"/>
        </w:rPr>
        <w:t>Reports on situation in individual countries</w:t>
      </w:r>
    </w:p>
    <w:p w:rsidR="00873D72" w:rsidRPr="008C0FB5" w:rsidRDefault="00873D72" w:rsidP="00873D72">
      <w:pPr>
        <w:rPr>
          <w:rFonts w:ascii="Times New Roman" w:hAnsi="Times New Roman"/>
          <w:color w:val="000000"/>
          <w:sz w:val="24"/>
          <w:lang w:val="en-GB"/>
        </w:rPr>
      </w:pPr>
      <w:r w:rsidRPr="008C0FB5">
        <w:rPr>
          <w:rFonts w:ascii="Times New Roman" w:hAnsi="Times New Roman"/>
          <w:color w:val="000000"/>
          <w:sz w:val="24"/>
          <w:lang w:val="en-GB"/>
        </w:rPr>
        <w:t>JB informed the others that Professor Mirko Jurak, the initiator of Canadian Studies in Slovenia, passed away in 2014.</w:t>
      </w:r>
    </w:p>
    <w:p w:rsidR="00873D72" w:rsidRPr="008C0FB5" w:rsidRDefault="00873D72" w:rsidP="00873D72">
      <w:pPr>
        <w:rPr>
          <w:rFonts w:ascii="Times New Roman" w:hAnsi="Times New Roman"/>
          <w:color w:val="000000"/>
          <w:sz w:val="24"/>
          <w:lang w:val="en-GB"/>
        </w:rPr>
      </w:pPr>
      <w:r w:rsidRPr="008C0FB5">
        <w:rPr>
          <w:rFonts w:ascii="Times New Roman" w:hAnsi="Times New Roman"/>
          <w:color w:val="000000"/>
          <w:sz w:val="24"/>
          <w:lang w:val="en-GB"/>
        </w:rPr>
        <w:t>DS reported on a project on Czechs who returned to the Czech Republic; as this is an oral history project, funding could be problematic (i.e. the academics are in literature departments rather than in history departments, which would have the best chance of being funded). He also reported on an upcoming “Canada Days” project in Brno (in October 2015), funded by the Canadian Embassy in Prague.</w:t>
      </w:r>
    </w:p>
    <w:p w:rsidR="00873D72" w:rsidRPr="008C0FB5" w:rsidRDefault="00873D72" w:rsidP="00873D72">
      <w:pPr>
        <w:rPr>
          <w:rFonts w:ascii="Times New Roman" w:hAnsi="Times New Roman"/>
          <w:color w:val="000000"/>
          <w:sz w:val="24"/>
          <w:lang w:val="en-GB"/>
        </w:rPr>
      </w:pPr>
      <w:r w:rsidRPr="008C0FB5">
        <w:rPr>
          <w:rFonts w:ascii="Times New Roman" w:hAnsi="Times New Roman"/>
          <w:color w:val="000000"/>
          <w:sz w:val="24"/>
          <w:lang w:val="en-GB"/>
        </w:rPr>
        <w:t>LO is working in diaspora literature and this might continue in the direction of oral history. She is also aiming at integrating young scholars into an “Inter-America” project.</w:t>
      </w:r>
    </w:p>
    <w:p w:rsidR="00873D72" w:rsidRPr="000B6928" w:rsidRDefault="00873D72" w:rsidP="00873D72">
      <w:pPr>
        <w:rPr>
          <w:rFonts w:ascii="Times New Roman" w:hAnsi="Times New Roman"/>
          <w:color w:val="000000"/>
          <w:sz w:val="24"/>
          <w:lang w:val="en-GB"/>
        </w:rPr>
      </w:pPr>
      <w:r w:rsidRPr="008C0FB5">
        <w:rPr>
          <w:rFonts w:ascii="Times New Roman" w:hAnsi="Times New Roman"/>
          <w:color w:val="000000"/>
          <w:sz w:val="24"/>
          <w:lang w:val="en-GB"/>
        </w:rPr>
        <w:t xml:space="preserve">JK explained new developments in Hungary, including a new country representative for the Hungarian chapter. JK also reminds us that two conference proceedings on Canadian topics have been published (1. Sepsi, Enikő, Judit Nagy, Miklós Vassányi, and János Kenyeres, eds. </w:t>
      </w:r>
      <w:r w:rsidRPr="008C0FB5">
        <w:rPr>
          <w:rFonts w:ascii="Times New Roman" w:hAnsi="Times New Roman"/>
          <w:i/>
          <w:color w:val="000000"/>
          <w:sz w:val="24"/>
          <w:lang w:val="en-GB"/>
        </w:rPr>
        <w:t>Indigenous Perspectives of North America: A Collection of Studies</w:t>
      </w:r>
      <w:r w:rsidRPr="000B6928">
        <w:rPr>
          <w:rFonts w:ascii="Times New Roman" w:hAnsi="Times New Roman"/>
          <w:color w:val="000000"/>
          <w:sz w:val="24"/>
          <w:lang w:val="en-GB"/>
        </w:rPr>
        <w:t xml:space="preserve">. Newcastle upon Tyne: Cambridge Scholars Publishing, 2014; 2. Tóth, Sára, Tibor Fabiny, János Kenyeres, and Péter Pásztor, eds. </w:t>
      </w:r>
      <w:r w:rsidRPr="008C0FB5">
        <w:rPr>
          <w:rFonts w:ascii="Times New Roman" w:hAnsi="Times New Roman"/>
          <w:i/>
          <w:color w:val="000000"/>
          <w:sz w:val="24"/>
          <w:lang w:val="en-GB"/>
        </w:rPr>
        <w:t>Northrop Frye 100: A Danubian Perspective / Northrop Frye 100: Dunai távlatok</w:t>
      </w:r>
      <w:r w:rsidRPr="000B6928">
        <w:rPr>
          <w:rFonts w:ascii="Times New Roman" w:hAnsi="Times New Roman"/>
          <w:color w:val="000000"/>
          <w:sz w:val="24"/>
          <w:lang w:val="en-GB"/>
        </w:rPr>
        <w:t>. Budapest: Károli Gáspár Református Egyetem; L'Harmattan Kiadó, 2014).</w:t>
      </w:r>
    </w:p>
    <w:p w:rsidR="00873D72" w:rsidRPr="00211787" w:rsidRDefault="00873D72" w:rsidP="00873D72">
      <w:pPr>
        <w:rPr>
          <w:rFonts w:ascii="Times New Roman" w:hAnsi="Times New Roman"/>
          <w:color w:val="000000"/>
          <w:sz w:val="24"/>
          <w:lang w:val="en-GB"/>
        </w:rPr>
      </w:pPr>
      <w:r w:rsidRPr="005B05A9">
        <w:rPr>
          <w:rFonts w:ascii="Times New Roman" w:hAnsi="Times New Roman"/>
          <w:color w:val="000000"/>
          <w:sz w:val="24"/>
          <w:lang w:val="en-GB"/>
        </w:rPr>
        <w:t xml:space="preserve"> </w:t>
      </w:r>
    </w:p>
    <w:p w:rsidR="00873D72" w:rsidRPr="00CE1EE8" w:rsidRDefault="00873D72" w:rsidP="00873D72">
      <w:pPr>
        <w:numPr>
          <w:ilvl w:val="0"/>
          <w:numId w:val="1"/>
        </w:numPr>
        <w:tabs>
          <w:tab w:val="clear" w:pos="720"/>
        </w:tabs>
        <w:ind w:left="360"/>
        <w:rPr>
          <w:rFonts w:ascii="Times New Roman" w:hAnsi="Times New Roman"/>
          <w:b/>
          <w:color w:val="000000"/>
          <w:sz w:val="24"/>
          <w:lang w:val="en-GB"/>
        </w:rPr>
      </w:pPr>
      <w:r w:rsidRPr="00CE1EE8">
        <w:rPr>
          <w:rFonts w:ascii="Times New Roman" w:hAnsi="Times New Roman"/>
          <w:b/>
          <w:color w:val="000000"/>
          <w:sz w:val="24"/>
          <w:lang w:val="en-GB"/>
        </w:rPr>
        <w:t>The triennial conference in Zagreb, Croatia (9-11 October 2015)</w:t>
      </w:r>
    </w:p>
    <w:p w:rsidR="00873D72" w:rsidRPr="008C0FB5" w:rsidRDefault="00873D72" w:rsidP="00873D72">
      <w:pPr>
        <w:rPr>
          <w:rFonts w:ascii="Times New Roman" w:hAnsi="Times New Roman"/>
          <w:color w:val="000000"/>
          <w:sz w:val="24"/>
          <w:lang w:val="en-GB"/>
        </w:rPr>
      </w:pPr>
      <w:r w:rsidRPr="008C0FB5">
        <w:rPr>
          <w:rFonts w:ascii="Times New Roman" w:hAnsi="Times New Roman"/>
          <w:color w:val="000000"/>
          <w:sz w:val="24"/>
          <w:lang w:val="en-GB"/>
        </w:rPr>
        <w:t>DS and VP pointed out three conference aspects still not agreed upon: A) when it starts and finishes; B) conference fee amounts; C) various costs.</w:t>
      </w:r>
    </w:p>
    <w:p w:rsidR="00873D72" w:rsidRPr="008C0FB5" w:rsidRDefault="00873D72" w:rsidP="00873D72">
      <w:pPr>
        <w:rPr>
          <w:rFonts w:ascii="Times New Roman" w:hAnsi="Times New Roman"/>
          <w:color w:val="000000"/>
          <w:sz w:val="24"/>
          <w:lang w:val="en-GB"/>
        </w:rPr>
      </w:pPr>
    </w:p>
    <w:p w:rsidR="00873D72" w:rsidRPr="008C0FB5" w:rsidRDefault="00873D72" w:rsidP="00873D72">
      <w:pPr>
        <w:rPr>
          <w:rFonts w:ascii="Times New Roman" w:hAnsi="Times New Roman"/>
          <w:b/>
          <w:color w:val="000000"/>
          <w:sz w:val="24"/>
          <w:lang w:val="en-GB"/>
        </w:rPr>
      </w:pPr>
      <w:r w:rsidRPr="008C0FB5">
        <w:rPr>
          <w:rFonts w:ascii="Times New Roman" w:hAnsi="Times New Roman"/>
          <w:b/>
          <w:color w:val="000000"/>
          <w:sz w:val="24"/>
          <w:lang w:val="en-GB"/>
        </w:rPr>
        <w:lastRenderedPageBreak/>
        <w:t>A – When does it start and finish</w:t>
      </w:r>
    </w:p>
    <w:p w:rsidR="00873D72" w:rsidRPr="008C0FB5" w:rsidRDefault="00873D72" w:rsidP="00873D72">
      <w:pPr>
        <w:rPr>
          <w:rFonts w:ascii="Times New Roman" w:hAnsi="Times New Roman"/>
          <w:color w:val="000000"/>
          <w:sz w:val="24"/>
          <w:lang w:val="en-GB"/>
        </w:rPr>
      </w:pPr>
      <w:r w:rsidRPr="008C0FB5">
        <w:rPr>
          <w:rFonts w:ascii="Times New Roman" w:hAnsi="Times New Roman"/>
          <w:color w:val="000000"/>
          <w:sz w:val="24"/>
          <w:lang w:val="en-GB"/>
        </w:rPr>
        <w:t>After much discussion and consideration of other conferences (both CEACS triannual ones and lesser events), it was decided to have it run morning to eve on Friday and Saturday (beginning Oct. 9). This will facilitate travel from Zagreb on Sunday morning after the conference; it will also allow time for the new ExCom and Advisory Board to meet on Sunday morning.</w:t>
      </w:r>
    </w:p>
    <w:p w:rsidR="00873D72" w:rsidRPr="008C0FB5" w:rsidRDefault="00873D72" w:rsidP="00873D72">
      <w:pPr>
        <w:rPr>
          <w:rFonts w:ascii="Times New Roman" w:hAnsi="Times New Roman"/>
          <w:color w:val="000000"/>
          <w:sz w:val="24"/>
          <w:lang w:val="en-GB"/>
        </w:rPr>
      </w:pPr>
    </w:p>
    <w:p w:rsidR="00873D72" w:rsidRPr="00CE1EE8" w:rsidRDefault="00873D72" w:rsidP="00873D72">
      <w:pPr>
        <w:rPr>
          <w:rFonts w:ascii="Times New Roman" w:hAnsi="Times New Roman"/>
          <w:color w:val="000000"/>
          <w:sz w:val="24"/>
          <w:lang w:val="en-GB"/>
        </w:rPr>
      </w:pPr>
      <w:r w:rsidRPr="008C0FB5">
        <w:rPr>
          <w:rFonts w:ascii="Times New Roman" w:hAnsi="Times New Roman"/>
          <w:color w:val="000000"/>
          <w:sz w:val="24"/>
          <w:lang w:val="en-GB"/>
        </w:rPr>
        <w:t>Here is the list of planned deadlines: 9 February 1st call for papers (with deadline 20 March, and notification of acceptance of paper 20 April); 20 March 2nd call for papers (with deadline 20 April, and notification of acceptance of paper 10 May); 31 May provisory program; 21 August reminder of early-bird registration online; 5 September early-bird registration deadline; 20 September definitive programme; 9-11 October conference</w:t>
      </w:r>
      <w:r w:rsidRPr="00CE1EE8">
        <w:rPr>
          <w:rFonts w:ascii="Times New Roman" w:hAnsi="Times New Roman"/>
          <w:color w:val="000000"/>
          <w:sz w:val="24"/>
          <w:lang w:val="en-GB"/>
        </w:rPr>
        <w:t>.</w:t>
      </w:r>
    </w:p>
    <w:p w:rsidR="00873D72" w:rsidRPr="008C0FB5" w:rsidRDefault="00873D72" w:rsidP="00873D72">
      <w:pPr>
        <w:rPr>
          <w:rFonts w:ascii="Times New Roman" w:hAnsi="Times New Roman"/>
          <w:b/>
          <w:color w:val="000000"/>
          <w:sz w:val="24"/>
          <w:lang w:val="en-GB"/>
        </w:rPr>
      </w:pPr>
    </w:p>
    <w:p w:rsidR="00873D72" w:rsidRPr="008C0FB5" w:rsidRDefault="00873D72" w:rsidP="00873D72">
      <w:pPr>
        <w:rPr>
          <w:rFonts w:ascii="Times New Roman" w:hAnsi="Times New Roman"/>
          <w:b/>
          <w:color w:val="000000"/>
          <w:sz w:val="24"/>
          <w:lang w:val="en-GB"/>
        </w:rPr>
      </w:pPr>
      <w:r w:rsidRPr="008C0FB5">
        <w:rPr>
          <w:rFonts w:ascii="Times New Roman" w:hAnsi="Times New Roman"/>
          <w:b/>
          <w:color w:val="000000"/>
          <w:sz w:val="24"/>
          <w:lang w:val="en-GB"/>
        </w:rPr>
        <w:t>B – Conference fees</w:t>
      </w:r>
    </w:p>
    <w:p w:rsidR="00873D72" w:rsidRPr="008C0FB5" w:rsidRDefault="00873D72" w:rsidP="00873D72">
      <w:pPr>
        <w:rPr>
          <w:rFonts w:ascii="Times New Roman" w:hAnsi="Times New Roman"/>
          <w:i/>
          <w:color w:val="000000"/>
          <w:sz w:val="24"/>
          <w:lang w:val="en-GB"/>
        </w:rPr>
      </w:pPr>
      <w:r w:rsidRPr="008C0FB5">
        <w:rPr>
          <w:rFonts w:ascii="Times New Roman" w:hAnsi="Times New Roman"/>
          <w:color w:val="000000"/>
          <w:sz w:val="24"/>
          <w:lang w:val="en-GB"/>
        </w:rPr>
        <w:t>DS showed the fees for Bratislava. VP argued the differences were too great. In the end, the ExCom decided on (early bird): 70 for members, 100 for non-members, 30 for students; (“late bird”): 100 for members; 130 for non-members; 40 for students.</w:t>
      </w:r>
    </w:p>
    <w:p w:rsidR="00873D72" w:rsidRPr="008C0FB5" w:rsidRDefault="00873D72" w:rsidP="00873D72">
      <w:pPr>
        <w:rPr>
          <w:rFonts w:ascii="Times New Roman" w:hAnsi="Times New Roman"/>
          <w:color w:val="000000"/>
          <w:sz w:val="24"/>
          <w:lang w:val="en-GB"/>
        </w:rPr>
      </w:pPr>
    </w:p>
    <w:p w:rsidR="00873D72" w:rsidRPr="008C0FB5" w:rsidRDefault="00873D72" w:rsidP="00873D72">
      <w:pPr>
        <w:rPr>
          <w:rFonts w:ascii="Times New Roman" w:hAnsi="Times New Roman"/>
          <w:b/>
          <w:color w:val="000000"/>
          <w:sz w:val="24"/>
          <w:lang w:val="en-GB"/>
        </w:rPr>
      </w:pPr>
      <w:r w:rsidRPr="008C0FB5">
        <w:rPr>
          <w:rFonts w:ascii="Times New Roman" w:hAnsi="Times New Roman"/>
          <w:b/>
          <w:color w:val="000000"/>
          <w:sz w:val="24"/>
          <w:lang w:val="en-GB"/>
        </w:rPr>
        <w:t>C – Various costs</w:t>
      </w:r>
    </w:p>
    <w:p w:rsidR="00873D72" w:rsidRPr="008C0FB5" w:rsidRDefault="00873D72" w:rsidP="00873D72">
      <w:pPr>
        <w:rPr>
          <w:rFonts w:ascii="Times New Roman" w:hAnsi="Times New Roman"/>
          <w:color w:val="000000"/>
          <w:sz w:val="24"/>
          <w:lang w:val="en-GB"/>
        </w:rPr>
      </w:pPr>
      <w:r w:rsidRPr="008C0FB5">
        <w:rPr>
          <w:rFonts w:ascii="Times New Roman" w:hAnsi="Times New Roman"/>
          <w:color w:val="000000"/>
          <w:sz w:val="24"/>
          <w:lang w:val="en-GB"/>
        </w:rPr>
        <w:t>VP stated that she would not ask to be reimbursed by the CEACS for more than 500 euros over the 1,000 euros already pledged by the association.  DS stated that the CEACS could in fact make available an additional 1,000 euros (though it would of course be delighted if this were not necessary).</w:t>
      </w:r>
      <w:r w:rsidRPr="008C0FB5">
        <w:rPr>
          <w:rFonts w:ascii="Times New Roman" w:hAnsi="Times New Roman"/>
          <w:b/>
          <w:color w:val="000000"/>
          <w:sz w:val="24"/>
          <w:lang w:val="en-GB"/>
        </w:rPr>
        <w:t xml:space="preserve">  </w:t>
      </w:r>
      <w:r w:rsidRPr="008C0FB5">
        <w:rPr>
          <w:rFonts w:ascii="Times New Roman" w:hAnsi="Times New Roman"/>
          <w:color w:val="000000"/>
          <w:sz w:val="24"/>
          <w:lang w:val="en-GB"/>
        </w:rPr>
        <w:t>VP argued for having interpreters for the two keynote speakers. She is still negotiating with interpreting firms. Both keynotes will be in the morning of the first day; this model cuts down on costs significantly.</w:t>
      </w:r>
    </w:p>
    <w:p w:rsidR="00873D72" w:rsidRPr="000B6928" w:rsidRDefault="00873D72" w:rsidP="00873D72">
      <w:pPr>
        <w:rPr>
          <w:rFonts w:ascii="Times New Roman" w:hAnsi="Times New Roman"/>
          <w:color w:val="000000"/>
          <w:sz w:val="24"/>
          <w:lang w:val="en-GB"/>
        </w:rPr>
      </w:pPr>
      <w:r w:rsidRPr="008C0FB5">
        <w:rPr>
          <w:rFonts w:ascii="Times New Roman" w:hAnsi="Times New Roman"/>
          <w:color w:val="000000"/>
          <w:sz w:val="24"/>
          <w:lang w:val="en-GB"/>
        </w:rPr>
        <w:t>VP highlighted that there are not enough decent and reasonably-sized restaurants near the conference venue,</w:t>
      </w:r>
      <w:r w:rsidRPr="000B6928">
        <w:rPr>
          <w:rFonts w:ascii="Times New Roman" w:hAnsi="Times New Roman"/>
          <w:color w:val="000000"/>
          <w:sz w:val="24"/>
          <w:lang w:val="en-GB"/>
        </w:rPr>
        <w:t xml:space="preserve"> so we should provide lunches. DS, JK, LO queried the costs for lunches. VP will revise and recalculate catering costs to see how we can save some money.</w:t>
      </w:r>
    </w:p>
    <w:p w:rsidR="00873D72" w:rsidRPr="008C0FB5" w:rsidRDefault="00873D72" w:rsidP="00873D72">
      <w:pPr>
        <w:rPr>
          <w:rFonts w:ascii="Times New Roman" w:hAnsi="Times New Roman"/>
          <w:color w:val="000000"/>
          <w:sz w:val="24"/>
          <w:lang w:val="en-GB"/>
        </w:rPr>
      </w:pPr>
      <w:r w:rsidRPr="005B05A9">
        <w:rPr>
          <w:rFonts w:ascii="Times New Roman" w:hAnsi="Times New Roman"/>
          <w:color w:val="000000"/>
          <w:sz w:val="24"/>
          <w:lang w:val="en-GB"/>
        </w:rPr>
        <w:t>Owing to expenses, the conference dinner will be optional. AA suggested having the dinner on Friday</w:t>
      </w:r>
      <w:r w:rsidRPr="00211787">
        <w:rPr>
          <w:rFonts w:ascii="Times New Roman" w:hAnsi="Times New Roman"/>
          <w:color w:val="000000"/>
          <w:sz w:val="24"/>
          <w:lang w:val="en-GB"/>
        </w:rPr>
        <w:t>, but after subsequent discussion we agreed to have it on Saturday (primarily because the student choir and Mark Jarman will be perf</w:t>
      </w:r>
      <w:r w:rsidRPr="00CE1EE8">
        <w:rPr>
          <w:rFonts w:ascii="Times New Roman" w:hAnsi="Times New Roman"/>
          <w:color w:val="000000"/>
          <w:sz w:val="24"/>
          <w:lang w:val="en-GB"/>
        </w:rPr>
        <w:t>orming on Friday). A buffet dinner seems ideal because it might be less expensive and, more importantly, it is better for mingling.</w:t>
      </w:r>
      <w:r w:rsidRPr="008C0FB5">
        <w:rPr>
          <w:rFonts w:ascii="Times New Roman" w:hAnsi="Times New Roman"/>
          <w:color w:val="000000"/>
          <w:sz w:val="24"/>
          <w:lang w:val="en-GB"/>
        </w:rPr>
        <w:t xml:space="preserve"> </w:t>
      </w:r>
    </w:p>
    <w:p w:rsidR="00873D72" w:rsidRPr="008C0FB5" w:rsidRDefault="00873D72" w:rsidP="00873D72">
      <w:pPr>
        <w:rPr>
          <w:rFonts w:ascii="Times New Roman" w:hAnsi="Times New Roman"/>
          <w:b/>
          <w:color w:val="000000"/>
          <w:sz w:val="24"/>
          <w:lang w:val="en-GB"/>
        </w:rPr>
      </w:pPr>
    </w:p>
    <w:p w:rsidR="00873D72" w:rsidRPr="008C0FB5" w:rsidRDefault="00873D72" w:rsidP="00873D72">
      <w:pPr>
        <w:rPr>
          <w:rFonts w:ascii="Times New Roman" w:hAnsi="Times New Roman"/>
          <w:color w:val="000000"/>
          <w:sz w:val="24"/>
          <w:lang w:val="en-GB"/>
        </w:rPr>
      </w:pPr>
      <w:r w:rsidRPr="008C0FB5">
        <w:rPr>
          <w:rFonts w:ascii="Times New Roman" w:hAnsi="Times New Roman"/>
          <w:color w:val="000000"/>
          <w:sz w:val="24"/>
          <w:lang w:val="en-GB"/>
        </w:rPr>
        <w:t>The ExCom agreed on deadlines for the call for papers, registration, early bird registration, etc.  No refunds will be offered in the event of cancellation (the call will come out soon – see call for details).</w:t>
      </w:r>
    </w:p>
    <w:p w:rsidR="00873D72" w:rsidRPr="008C0FB5" w:rsidRDefault="00873D72" w:rsidP="00873D72">
      <w:pPr>
        <w:rPr>
          <w:rFonts w:ascii="Times New Roman" w:hAnsi="Times New Roman"/>
          <w:b/>
          <w:color w:val="000000"/>
          <w:sz w:val="24"/>
          <w:lang w:val="en-GB"/>
        </w:rPr>
      </w:pPr>
    </w:p>
    <w:p w:rsidR="00873D72" w:rsidRPr="008C0FB5" w:rsidRDefault="00873D72" w:rsidP="00873D72">
      <w:pPr>
        <w:rPr>
          <w:rFonts w:ascii="Times New Roman" w:hAnsi="Times New Roman"/>
          <w:color w:val="000000"/>
          <w:sz w:val="24"/>
          <w:lang w:val="en-GB"/>
        </w:rPr>
      </w:pPr>
      <w:r w:rsidRPr="008C0FB5">
        <w:rPr>
          <w:rFonts w:ascii="Times New Roman" w:hAnsi="Times New Roman"/>
          <w:color w:val="000000"/>
          <w:sz w:val="24"/>
          <w:lang w:val="en-GB"/>
        </w:rPr>
        <w:t>LO underlined that bank charges should be borne by sender. VP also suggested setting up a Paypal account. JB emphasised the need to see how easy it is to withdraw from Paypal accounts in Croatia.</w:t>
      </w:r>
    </w:p>
    <w:p w:rsidR="00873D72" w:rsidRPr="008C0FB5" w:rsidRDefault="00873D72" w:rsidP="00873D72">
      <w:pPr>
        <w:rPr>
          <w:rFonts w:ascii="Times New Roman" w:hAnsi="Times New Roman"/>
          <w:color w:val="000000"/>
          <w:sz w:val="24"/>
          <w:lang w:val="en-GB"/>
        </w:rPr>
      </w:pPr>
      <w:r w:rsidRPr="008C0FB5">
        <w:rPr>
          <w:rFonts w:ascii="Times New Roman" w:hAnsi="Times New Roman"/>
          <w:color w:val="000000"/>
          <w:sz w:val="24"/>
          <w:lang w:val="en-GB"/>
        </w:rPr>
        <w:t>VP pointed out that each attendee is responsible for booking his/her room (possibly “buddying up” on the basis of the provisional conference programme).</w:t>
      </w:r>
    </w:p>
    <w:p w:rsidR="00873D72" w:rsidRPr="008C0FB5" w:rsidRDefault="00873D72" w:rsidP="00873D72">
      <w:pPr>
        <w:rPr>
          <w:rFonts w:ascii="Times New Roman" w:hAnsi="Times New Roman"/>
          <w:color w:val="000000"/>
          <w:sz w:val="24"/>
          <w:lang w:val="en-GB"/>
        </w:rPr>
      </w:pPr>
      <w:r w:rsidRPr="008C0FB5">
        <w:rPr>
          <w:rFonts w:ascii="Times New Roman" w:hAnsi="Times New Roman"/>
          <w:color w:val="000000"/>
          <w:sz w:val="24"/>
          <w:lang w:val="en-GB"/>
        </w:rPr>
        <w:t>VP pointed out that we should send the call to as many individuals as possible (i.e. not just CEACS members).</w:t>
      </w:r>
    </w:p>
    <w:p w:rsidR="00873D72" w:rsidRPr="008C0FB5" w:rsidRDefault="00873D72" w:rsidP="00873D72">
      <w:pPr>
        <w:rPr>
          <w:rFonts w:ascii="Times New Roman" w:hAnsi="Times New Roman"/>
          <w:color w:val="000000"/>
          <w:sz w:val="24"/>
          <w:lang w:val="en-GB"/>
        </w:rPr>
      </w:pPr>
    </w:p>
    <w:p w:rsidR="00873D72" w:rsidRPr="00CE1EE8" w:rsidRDefault="00873D72" w:rsidP="00873D72">
      <w:pPr>
        <w:rPr>
          <w:rFonts w:ascii="Times New Roman" w:hAnsi="Times New Roman"/>
          <w:color w:val="000000"/>
          <w:sz w:val="24"/>
          <w:lang w:val="en-GB"/>
        </w:rPr>
      </w:pPr>
      <w:r w:rsidRPr="008C0FB5">
        <w:rPr>
          <w:rFonts w:ascii="Times New Roman" w:hAnsi="Times New Roman"/>
          <w:color w:val="000000"/>
          <w:sz w:val="24"/>
          <w:lang w:val="en-GB"/>
        </w:rPr>
        <w:t>Selected articles arising from papers presented in Zagreb may be published separately as a volume, possibly as an e-book in order to reduce costs.</w:t>
      </w:r>
    </w:p>
    <w:p w:rsidR="00873D72" w:rsidRPr="008C0FB5" w:rsidRDefault="00873D72" w:rsidP="00873D72">
      <w:pPr>
        <w:rPr>
          <w:rFonts w:ascii="Times New Roman" w:hAnsi="Times New Roman"/>
          <w:color w:val="000000"/>
          <w:sz w:val="24"/>
          <w:lang w:val="en-GB"/>
        </w:rPr>
      </w:pPr>
    </w:p>
    <w:p w:rsidR="00873D72" w:rsidRPr="008C0FB5" w:rsidRDefault="00873D72" w:rsidP="00873D72">
      <w:pPr>
        <w:rPr>
          <w:rFonts w:ascii="Times New Roman" w:hAnsi="Times New Roman"/>
          <w:color w:val="000000"/>
          <w:sz w:val="24"/>
          <w:lang w:val="en-GB"/>
        </w:rPr>
      </w:pPr>
      <w:r w:rsidRPr="008C0FB5">
        <w:rPr>
          <w:rFonts w:ascii="Times New Roman" w:hAnsi="Times New Roman"/>
          <w:color w:val="000000"/>
          <w:sz w:val="24"/>
          <w:lang w:val="en-GB"/>
        </w:rPr>
        <w:t xml:space="preserve">(N.B. After reading the draft minutes, DY sent two suggestions: 1) contact individual associations for linguistic, cultural studies, etc., to raise awareness of the upcoming conference and attract papers; 2) contact local publishing houses who publish in English to see whether they would like to have a table at the conference in exchange for a financial contribution.)   </w:t>
      </w:r>
    </w:p>
    <w:p w:rsidR="00873D72" w:rsidRPr="008C0FB5" w:rsidRDefault="00873D72" w:rsidP="00873D72">
      <w:pPr>
        <w:rPr>
          <w:rFonts w:ascii="Times New Roman" w:hAnsi="Times New Roman"/>
          <w:color w:val="000000"/>
          <w:sz w:val="24"/>
          <w:lang w:val="en-GB"/>
        </w:rPr>
      </w:pPr>
    </w:p>
    <w:p w:rsidR="00873D72" w:rsidRPr="000B6928" w:rsidRDefault="00873D72" w:rsidP="00873D72">
      <w:pPr>
        <w:numPr>
          <w:ilvl w:val="0"/>
          <w:numId w:val="1"/>
        </w:numPr>
        <w:tabs>
          <w:tab w:val="clear" w:pos="720"/>
        </w:tabs>
        <w:ind w:left="360"/>
        <w:rPr>
          <w:rFonts w:ascii="Times New Roman" w:hAnsi="Times New Roman"/>
          <w:b/>
          <w:color w:val="000000"/>
          <w:sz w:val="24"/>
          <w:lang w:val="en-GB"/>
        </w:rPr>
      </w:pPr>
      <w:r w:rsidRPr="008C0FB5">
        <w:rPr>
          <w:rFonts w:ascii="Times New Roman" w:hAnsi="Times New Roman"/>
          <w:b/>
          <w:color w:val="000000"/>
          <w:sz w:val="24"/>
          <w:lang w:val="en-GB"/>
        </w:rPr>
        <w:t xml:space="preserve">Research projects – Translation Research Project; Post 2000- emigrants to Canada </w:t>
      </w:r>
      <w:r w:rsidRPr="008C0FB5">
        <w:rPr>
          <w:rFonts w:ascii="Times New Roman" w:hAnsi="Times New Roman"/>
          <w:color w:val="000000"/>
          <w:sz w:val="24"/>
          <w:lang w:val="en-GB"/>
        </w:rPr>
        <w:t>(Rodica Albu)</w:t>
      </w:r>
      <w:r w:rsidRPr="008C0FB5">
        <w:rPr>
          <w:rFonts w:ascii="Times New Roman" w:hAnsi="Times New Roman"/>
          <w:b/>
          <w:color w:val="000000"/>
          <w:sz w:val="24"/>
          <w:lang w:val="en-GB"/>
        </w:rPr>
        <w:t>; Outreach to high-schools</w:t>
      </w:r>
    </w:p>
    <w:p w:rsidR="00873D72" w:rsidRPr="00211787" w:rsidRDefault="00873D72" w:rsidP="00873D72">
      <w:pPr>
        <w:rPr>
          <w:rFonts w:ascii="Times New Roman" w:hAnsi="Times New Roman"/>
          <w:color w:val="000000"/>
          <w:sz w:val="24"/>
          <w:lang w:val="en-GB"/>
        </w:rPr>
      </w:pPr>
      <w:r w:rsidRPr="000B6928">
        <w:rPr>
          <w:rFonts w:ascii="Times New Roman" w:hAnsi="Times New Roman"/>
          <w:color w:val="000000"/>
          <w:sz w:val="24"/>
          <w:lang w:val="en-GB"/>
        </w:rPr>
        <w:t>DS spoke of the need to update our TRP database, lauding Croatia and Slovakia as positive examples. JK asked about access to the database for all; DS confirmed that this is possible (t</w:t>
      </w:r>
      <w:r w:rsidRPr="005B05A9">
        <w:rPr>
          <w:rFonts w:ascii="Times New Roman" w:hAnsi="Times New Roman"/>
          <w:color w:val="000000"/>
          <w:sz w:val="24"/>
          <w:lang w:val="en-GB"/>
        </w:rPr>
        <w:t>hough only project members can adapt the information).</w:t>
      </w:r>
    </w:p>
    <w:p w:rsidR="00873D72" w:rsidRPr="008C0FB5" w:rsidRDefault="00873D72" w:rsidP="00873D72">
      <w:pPr>
        <w:rPr>
          <w:rFonts w:ascii="Times New Roman" w:hAnsi="Times New Roman"/>
          <w:color w:val="000000"/>
          <w:sz w:val="24"/>
          <w:lang w:val="en-GB"/>
        </w:rPr>
      </w:pPr>
      <w:r w:rsidRPr="00211787">
        <w:rPr>
          <w:rFonts w:ascii="Times New Roman" w:hAnsi="Times New Roman"/>
          <w:color w:val="000000"/>
          <w:sz w:val="24"/>
          <w:lang w:val="en-GB"/>
        </w:rPr>
        <w:lastRenderedPageBreak/>
        <w:t>Two other projects had been discussed at the General Meeting in Bratislava and the subsequent meeting of the ExCom and Advisory Board – one on post-2000 emigrants to Canada and the other on outreach to high schools. For various reasons it had proved impracticable to proceed with either. It was suggested these be discussed with participants at the Zagreb c</w:t>
      </w:r>
      <w:r w:rsidRPr="00CE1EE8">
        <w:rPr>
          <w:rFonts w:ascii="Times New Roman" w:hAnsi="Times New Roman"/>
          <w:color w:val="000000"/>
          <w:sz w:val="24"/>
          <w:lang w:val="en-GB"/>
        </w:rPr>
        <w:t>onference and, if there is interest, brought up for discussion at the General Meeting.</w:t>
      </w:r>
    </w:p>
    <w:p w:rsidR="00873D72" w:rsidRPr="008C0FB5" w:rsidRDefault="00873D72" w:rsidP="00873D72">
      <w:pPr>
        <w:rPr>
          <w:rFonts w:ascii="Times New Roman" w:hAnsi="Times New Roman"/>
          <w:color w:val="000000"/>
          <w:sz w:val="24"/>
          <w:lang w:val="en-GB"/>
        </w:rPr>
      </w:pPr>
      <w:r w:rsidRPr="008C0FB5">
        <w:rPr>
          <w:rFonts w:ascii="Times New Roman" w:hAnsi="Times New Roman"/>
          <w:color w:val="000000"/>
          <w:sz w:val="24"/>
          <w:lang w:val="en-GB"/>
        </w:rPr>
        <w:t xml:space="preserve">RA informed the ExCom that a Slovakian member applied for a continuation of the OH project, in which LO and RA are included. The results have yet to be announced. </w:t>
      </w:r>
    </w:p>
    <w:p w:rsidR="00873D72" w:rsidRPr="008C0FB5" w:rsidRDefault="00873D72" w:rsidP="00873D72">
      <w:pPr>
        <w:rPr>
          <w:rFonts w:ascii="Times New Roman" w:hAnsi="Times New Roman"/>
          <w:color w:val="000000"/>
          <w:sz w:val="24"/>
          <w:lang w:val="en-GB"/>
        </w:rPr>
      </w:pPr>
    </w:p>
    <w:p w:rsidR="00873D72" w:rsidRPr="008C0FB5" w:rsidRDefault="00873D72" w:rsidP="00873D72">
      <w:pPr>
        <w:rPr>
          <w:rFonts w:ascii="Times New Roman" w:hAnsi="Times New Roman"/>
          <w:color w:val="000000"/>
          <w:sz w:val="24"/>
          <w:lang w:val="en-GB"/>
        </w:rPr>
      </w:pPr>
      <w:r w:rsidRPr="008C0FB5">
        <w:rPr>
          <w:rFonts w:ascii="Times New Roman" w:hAnsi="Times New Roman"/>
          <w:color w:val="000000"/>
          <w:sz w:val="24"/>
          <w:lang w:val="en-GB"/>
        </w:rPr>
        <w:t>Two Brno conference papers on European perceptions of Canada (namely AA and DY’s and LO’s papers) could provide inspiration for CEACS projects; this can be discussed further in Zagreb.</w:t>
      </w:r>
    </w:p>
    <w:p w:rsidR="00873D72" w:rsidRPr="000B6928" w:rsidRDefault="00873D72" w:rsidP="00873D72">
      <w:pPr>
        <w:rPr>
          <w:rFonts w:ascii="Times New Roman" w:hAnsi="Times New Roman"/>
          <w:color w:val="000000"/>
          <w:sz w:val="24"/>
          <w:lang w:val="en-GB"/>
        </w:rPr>
      </w:pPr>
    </w:p>
    <w:p w:rsidR="00873D72" w:rsidRPr="005B05A9" w:rsidRDefault="00873D72" w:rsidP="00873D72">
      <w:pPr>
        <w:ind w:left="360"/>
        <w:rPr>
          <w:rFonts w:ascii="Times New Roman" w:hAnsi="Times New Roman"/>
          <w:color w:val="000000"/>
          <w:sz w:val="24"/>
          <w:lang w:val="en-GB"/>
        </w:rPr>
      </w:pPr>
    </w:p>
    <w:p w:rsidR="00873D72" w:rsidRPr="00211787" w:rsidRDefault="00873D72" w:rsidP="00873D72">
      <w:pPr>
        <w:numPr>
          <w:ilvl w:val="0"/>
          <w:numId w:val="1"/>
        </w:numPr>
        <w:tabs>
          <w:tab w:val="clear" w:pos="720"/>
        </w:tabs>
        <w:ind w:left="360"/>
        <w:rPr>
          <w:rFonts w:ascii="Times New Roman" w:hAnsi="Times New Roman"/>
          <w:b/>
          <w:color w:val="000000"/>
          <w:sz w:val="24"/>
          <w:lang w:val="en-GB"/>
        </w:rPr>
      </w:pPr>
      <w:r w:rsidRPr="00211787">
        <w:rPr>
          <w:rFonts w:ascii="Times New Roman" w:hAnsi="Times New Roman"/>
          <w:b/>
          <w:color w:val="000000"/>
          <w:sz w:val="24"/>
          <w:lang w:val="en-GB"/>
        </w:rPr>
        <w:t>Situation of the CEACS: our future, priorities and future activities, possible ways of raising funds</w:t>
      </w:r>
    </w:p>
    <w:p w:rsidR="00873D72" w:rsidRPr="008C0FB5" w:rsidRDefault="00873D72" w:rsidP="00873D72">
      <w:pPr>
        <w:pStyle w:val="Odstavecseseznamem1"/>
        <w:ind w:left="0"/>
        <w:rPr>
          <w:rFonts w:ascii="Times New Roman" w:hAnsi="Times New Roman"/>
          <w:color w:val="000000"/>
          <w:sz w:val="24"/>
          <w:lang w:val="en-GB"/>
        </w:rPr>
      </w:pPr>
      <w:r w:rsidRPr="00CE1EE8">
        <w:rPr>
          <w:rFonts w:ascii="Times New Roman" w:hAnsi="Times New Roman"/>
          <w:color w:val="000000"/>
          <w:sz w:val="24"/>
          <w:lang w:val="en-GB"/>
        </w:rPr>
        <w:t>DS, JK, LO underlined the difficulties of raising funds</w:t>
      </w:r>
      <w:r w:rsidRPr="008C0FB5">
        <w:rPr>
          <w:rFonts w:ascii="Times New Roman" w:hAnsi="Times New Roman"/>
          <w:color w:val="000000"/>
          <w:sz w:val="24"/>
          <w:lang w:val="en-GB"/>
        </w:rPr>
        <w:t xml:space="preserve">, since we are not a registered charity and also on account of our international character (i.e. a national chamber of commerce might not want to fund another country’s Canadian Studies activities). However, local funding could be important for a project with international reach, especially if it could be obtained from sponsors in more than one country. </w:t>
      </w:r>
    </w:p>
    <w:p w:rsidR="00873D72" w:rsidRPr="008C0FB5" w:rsidRDefault="00873D72" w:rsidP="00873D72">
      <w:pPr>
        <w:pStyle w:val="Odstavecseseznamem1"/>
        <w:ind w:left="0"/>
        <w:rPr>
          <w:rFonts w:ascii="Times New Roman" w:hAnsi="Times New Roman"/>
          <w:color w:val="000000"/>
          <w:sz w:val="24"/>
          <w:lang w:val="en-GB"/>
        </w:rPr>
      </w:pPr>
    </w:p>
    <w:p w:rsidR="00873D72" w:rsidRPr="008C0FB5" w:rsidRDefault="00873D72" w:rsidP="00873D72">
      <w:pPr>
        <w:numPr>
          <w:ilvl w:val="0"/>
          <w:numId w:val="1"/>
        </w:numPr>
        <w:tabs>
          <w:tab w:val="clear" w:pos="720"/>
        </w:tabs>
        <w:ind w:left="360"/>
        <w:rPr>
          <w:rFonts w:ascii="Times New Roman" w:hAnsi="Times New Roman"/>
          <w:b/>
          <w:color w:val="000000"/>
          <w:sz w:val="24"/>
          <w:lang w:val="en-GB"/>
        </w:rPr>
      </w:pPr>
      <w:r w:rsidRPr="008C0FB5">
        <w:rPr>
          <w:rFonts w:ascii="Times New Roman" w:hAnsi="Times New Roman"/>
          <w:b/>
          <w:color w:val="000000"/>
          <w:sz w:val="24"/>
          <w:lang w:val="en-GB"/>
        </w:rPr>
        <w:t>CEACS’s external relations</w:t>
      </w:r>
    </w:p>
    <w:p w:rsidR="00873D72" w:rsidRPr="008C0FB5" w:rsidRDefault="00873D72" w:rsidP="00873D72">
      <w:pPr>
        <w:pStyle w:val="Odstavecseseznamem1"/>
        <w:rPr>
          <w:rFonts w:ascii="Times New Roman" w:hAnsi="Times New Roman"/>
          <w:b/>
          <w:color w:val="000000"/>
          <w:sz w:val="24"/>
          <w:lang w:val="en-GB"/>
        </w:rPr>
      </w:pPr>
    </w:p>
    <w:p w:rsidR="00873D72" w:rsidRPr="008C0FB5" w:rsidRDefault="00873D72" w:rsidP="00873D72">
      <w:pPr>
        <w:rPr>
          <w:rFonts w:ascii="Times New Roman" w:hAnsi="Times New Roman"/>
          <w:b/>
          <w:color w:val="000000"/>
          <w:sz w:val="24"/>
          <w:lang w:val="en-GB"/>
        </w:rPr>
      </w:pPr>
      <w:r w:rsidRPr="008C0FB5">
        <w:rPr>
          <w:rFonts w:ascii="Times New Roman" w:hAnsi="Times New Roman"/>
          <w:b/>
          <w:color w:val="000000"/>
          <w:sz w:val="24"/>
          <w:lang w:val="en-GB"/>
        </w:rPr>
        <w:t xml:space="preserve">      8.1 Cooperation with the ICCS: current developments (Don Sparling)</w:t>
      </w:r>
    </w:p>
    <w:p w:rsidR="00873D72" w:rsidRPr="008C0FB5" w:rsidRDefault="00873D72" w:rsidP="00873D72">
      <w:pPr>
        <w:rPr>
          <w:rFonts w:ascii="Times New Roman" w:hAnsi="Times New Roman"/>
          <w:color w:val="000000"/>
          <w:sz w:val="24"/>
          <w:lang w:val="en-GB"/>
        </w:rPr>
      </w:pPr>
      <w:r w:rsidRPr="008C0FB5">
        <w:rPr>
          <w:rFonts w:ascii="Times New Roman" w:hAnsi="Times New Roman"/>
          <w:color w:val="000000"/>
          <w:sz w:val="24"/>
          <w:lang w:val="en-GB"/>
        </w:rPr>
        <w:t xml:space="preserve">DS pointed out that ICCS funding has changed dramatically and the two people currently on the staff of ICCS now work from home to save money. Funding is now coming almost entirely from the ICCS Endowment Fund, in the form of interest on investments as well as a (repayable) loan from the fund. The decision was taken at the ICCS annual meeting in May 2014 to cancel membership fees; however, member associations now have to pay all costs relating to their representative’s attendance at the annual meeting. At the moment the ICCS is in the process of re-writing the constitution. </w:t>
      </w:r>
    </w:p>
    <w:p w:rsidR="00873D72" w:rsidRPr="008C0FB5" w:rsidRDefault="00873D72" w:rsidP="00873D72">
      <w:pPr>
        <w:rPr>
          <w:rFonts w:ascii="Times New Roman" w:hAnsi="Times New Roman"/>
          <w:color w:val="000000"/>
          <w:sz w:val="24"/>
          <w:lang w:val="en-GB"/>
        </w:rPr>
      </w:pPr>
    </w:p>
    <w:p w:rsidR="00873D72" w:rsidRPr="008C0FB5" w:rsidRDefault="00873D72" w:rsidP="00873D72">
      <w:pPr>
        <w:numPr>
          <w:ilvl w:val="1"/>
          <w:numId w:val="3"/>
        </w:numPr>
        <w:rPr>
          <w:rFonts w:ascii="Times New Roman" w:hAnsi="Times New Roman"/>
          <w:b/>
          <w:color w:val="000000"/>
          <w:sz w:val="24"/>
          <w:lang w:val="en-GB"/>
        </w:rPr>
      </w:pPr>
      <w:r w:rsidRPr="008C0FB5">
        <w:rPr>
          <w:rFonts w:ascii="Times New Roman" w:hAnsi="Times New Roman"/>
          <w:b/>
          <w:color w:val="000000"/>
          <w:sz w:val="24"/>
          <w:lang w:val="en-GB"/>
        </w:rPr>
        <w:t>Cooperation with the ENCS, update on the ENCS meeting in Brussels (Don Sparling)</w:t>
      </w:r>
    </w:p>
    <w:p w:rsidR="00873D72" w:rsidRPr="008C0FB5" w:rsidRDefault="00873D72" w:rsidP="00873D72">
      <w:pPr>
        <w:rPr>
          <w:rFonts w:ascii="Times New Roman" w:hAnsi="Times New Roman"/>
          <w:b/>
          <w:i/>
          <w:color w:val="000000"/>
          <w:sz w:val="24"/>
          <w:lang w:val="en-GB"/>
        </w:rPr>
      </w:pPr>
      <w:r w:rsidRPr="008C0FB5">
        <w:rPr>
          <w:rFonts w:ascii="Times New Roman" w:hAnsi="Times New Roman"/>
          <w:color w:val="000000"/>
          <w:sz w:val="24"/>
          <w:lang w:val="en-GB"/>
        </w:rPr>
        <w:t>DS reported that cooperation with ENCS is healthy. DS offered to re-start the European Seminar for Graduate Students in Canadian Studies, and ENCS initiative, but some difficulties have cropped up, including problems with conference clashes and clashes with similar seminars, such as a GKS graduate seminar in Vienna and another student seminar in Bratislava. DS noted that the EU-Canada study tour has come to an end because the Canadian side cancelled the EU-Canada agreement within which the European Commission funded the tour.</w:t>
      </w:r>
    </w:p>
    <w:p w:rsidR="00873D72" w:rsidRPr="008C0FB5" w:rsidRDefault="00873D72" w:rsidP="00873D72">
      <w:pPr>
        <w:rPr>
          <w:rFonts w:ascii="Times New Roman" w:hAnsi="Times New Roman"/>
          <w:color w:val="000000"/>
          <w:sz w:val="24"/>
          <w:lang w:val="en-GB"/>
        </w:rPr>
      </w:pPr>
    </w:p>
    <w:p w:rsidR="00873D72" w:rsidRPr="008C0FB5" w:rsidRDefault="00873D72" w:rsidP="00873D72">
      <w:pPr>
        <w:numPr>
          <w:ilvl w:val="1"/>
          <w:numId w:val="3"/>
        </w:numPr>
        <w:rPr>
          <w:rFonts w:ascii="Times New Roman" w:hAnsi="Times New Roman"/>
          <w:b/>
          <w:color w:val="000000"/>
          <w:sz w:val="24"/>
          <w:lang w:val="en-GB"/>
        </w:rPr>
      </w:pPr>
      <w:r w:rsidRPr="008C0FB5">
        <w:rPr>
          <w:rFonts w:ascii="Times New Roman" w:hAnsi="Times New Roman"/>
          <w:b/>
          <w:color w:val="000000"/>
          <w:sz w:val="24"/>
          <w:lang w:val="en-GB"/>
        </w:rPr>
        <w:t>Cooperation with Canadian Embassies</w:t>
      </w:r>
    </w:p>
    <w:p w:rsidR="00873D72" w:rsidRPr="008C0FB5" w:rsidRDefault="00873D72" w:rsidP="00873D72">
      <w:pPr>
        <w:rPr>
          <w:rFonts w:ascii="Times New Roman" w:hAnsi="Times New Roman"/>
          <w:i/>
          <w:color w:val="000000"/>
          <w:sz w:val="24"/>
          <w:highlight w:val="yellow"/>
          <w:lang w:val="en-GB"/>
        </w:rPr>
      </w:pPr>
    </w:p>
    <w:p w:rsidR="00873D72" w:rsidRPr="008C0FB5" w:rsidRDefault="00873D72" w:rsidP="00873D72">
      <w:pPr>
        <w:rPr>
          <w:rFonts w:ascii="Times New Roman" w:hAnsi="Times New Roman"/>
          <w:i/>
          <w:color w:val="000000"/>
          <w:sz w:val="24"/>
          <w:lang w:val="en-GB"/>
        </w:rPr>
      </w:pPr>
      <w:r w:rsidRPr="008C0FB5">
        <w:rPr>
          <w:rFonts w:ascii="Times New Roman" w:hAnsi="Times New Roman"/>
          <w:color w:val="000000"/>
          <w:sz w:val="24"/>
          <w:lang w:val="en-GB"/>
        </w:rPr>
        <w:t>There were no new developments or major comments made under this point.</w:t>
      </w:r>
      <w:r w:rsidRPr="008C0FB5">
        <w:rPr>
          <w:rFonts w:ascii="Times New Roman" w:hAnsi="Times New Roman"/>
          <w:i/>
          <w:color w:val="000000"/>
          <w:sz w:val="24"/>
          <w:lang w:val="en-GB"/>
        </w:rPr>
        <w:t xml:space="preserve"> </w:t>
      </w:r>
    </w:p>
    <w:p w:rsidR="00873D72" w:rsidRPr="008C0FB5" w:rsidRDefault="00873D72" w:rsidP="00873D72">
      <w:pPr>
        <w:ind w:left="720"/>
        <w:rPr>
          <w:rFonts w:ascii="Times New Roman" w:hAnsi="Times New Roman"/>
          <w:b/>
          <w:color w:val="000000"/>
          <w:sz w:val="24"/>
          <w:lang w:val="en-GB"/>
        </w:rPr>
      </w:pPr>
    </w:p>
    <w:p w:rsidR="00873D72" w:rsidRPr="008C0FB5" w:rsidRDefault="00873D72" w:rsidP="00873D72">
      <w:pPr>
        <w:ind w:left="720"/>
        <w:rPr>
          <w:rFonts w:ascii="Times New Roman" w:hAnsi="Times New Roman"/>
          <w:b/>
          <w:color w:val="000000"/>
          <w:sz w:val="24"/>
          <w:lang w:val="en-GB"/>
        </w:rPr>
      </w:pPr>
    </w:p>
    <w:p w:rsidR="00873D72" w:rsidRPr="008C0FB5" w:rsidRDefault="00873D72" w:rsidP="00873D72">
      <w:pPr>
        <w:rPr>
          <w:rFonts w:ascii="Times New Roman" w:hAnsi="Times New Roman"/>
          <w:b/>
          <w:color w:val="000000"/>
          <w:sz w:val="24"/>
          <w:lang w:val="en-GB"/>
        </w:rPr>
      </w:pPr>
      <w:r w:rsidRPr="008C0FB5">
        <w:rPr>
          <w:rFonts w:ascii="Times New Roman" w:hAnsi="Times New Roman"/>
          <w:b/>
          <w:color w:val="000000"/>
          <w:sz w:val="24"/>
          <w:lang w:val="en-GB"/>
        </w:rPr>
        <w:t>9.   AOB</w:t>
      </w:r>
    </w:p>
    <w:p w:rsidR="00873D72" w:rsidRPr="008C0FB5" w:rsidRDefault="00873D72" w:rsidP="00873D72">
      <w:pPr>
        <w:rPr>
          <w:rFonts w:ascii="Times New Roman" w:hAnsi="Times New Roman"/>
          <w:i/>
          <w:color w:val="000000"/>
          <w:sz w:val="24"/>
          <w:lang w:val="en-GB"/>
        </w:rPr>
      </w:pPr>
      <w:r w:rsidRPr="008C0FB5">
        <w:rPr>
          <w:rFonts w:ascii="Times New Roman" w:hAnsi="Times New Roman"/>
          <w:color w:val="000000"/>
          <w:sz w:val="24"/>
          <w:lang w:val="en-GB"/>
        </w:rPr>
        <w:t>VP underlined the need to “network” in terms of visitors from Canada (pointing out how well this worked with Mark Jarman last summer, Linda Warley a few years ago, etc.). It was remarked that the embassies are not always as adaptable as we are, and JB argued that personal levels work best. It was agreed that if a writer or academic is in Ljubljana, we should remind him/her how close Zagreb is (and likewise for Budapest and Bratislava, etc.).</w:t>
      </w:r>
      <w:r w:rsidRPr="008C0FB5">
        <w:rPr>
          <w:rFonts w:ascii="Times New Roman" w:hAnsi="Times New Roman"/>
          <w:i/>
          <w:color w:val="000000"/>
          <w:sz w:val="24"/>
          <w:lang w:val="en-GB"/>
        </w:rPr>
        <w:t xml:space="preserve"> </w:t>
      </w:r>
    </w:p>
    <w:p w:rsidR="00873D72" w:rsidRPr="008C0FB5" w:rsidRDefault="00873D72" w:rsidP="00873D72">
      <w:pPr>
        <w:rPr>
          <w:rFonts w:ascii="Times New Roman" w:hAnsi="Times New Roman"/>
          <w:b/>
          <w:color w:val="000000"/>
          <w:sz w:val="24"/>
          <w:lang w:val="en-GB"/>
        </w:rPr>
      </w:pPr>
    </w:p>
    <w:p w:rsidR="00873D72" w:rsidRPr="008C0FB5" w:rsidRDefault="00873D72" w:rsidP="00873D72">
      <w:pPr>
        <w:rPr>
          <w:rFonts w:ascii="Times New Roman" w:hAnsi="Times New Roman"/>
          <w:b/>
          <w:color w:val="000000"/>
          <w:sz w:val="24"/>
          <w:lang w:val="en-GB"/>
        </w:rPr>
      </w:pPr>
      <w:r w:rsidRPr="008C0FB5">
        <w:rPr>
          <w:rFonts w:ascii="Times New Roman" w:hAnsi="Times New Roman"/>
          <w:b/>
          <w:color w:val="000000"/>
          <w:sz w:val="24"/>
          <w:lang w:val="en-GB"/>
        </w:rPr>
        <w:t>10. Next meeting of the Executive Committee and Advisory Board</w:t>
      </w:r>
    </w:p>
    <w:p w:rsidR="00873D72" w:rsidRPr="008C0FB5" w:rsidRDefault="00873D72" w:rsidP="00873D72">
      <w:pPr>
        <w:rPr>
          <w:rFonts w:ascii="Times New Roman" w:hAnsi="Times New Roman"/>
          <w:color w:val="000000"/>
          <w:sz w:val="24"/>
          <w:lang w:val="en-GB"/>
        </w:rPr>
      </w:pPr>
      <w:r w:rsidRPr="008C0FB5">
        <w:rPr>
          <w:rFonts w:ascii="Times New Roman" w:hAnsi="Times New Roman"/>
          <w:color w:val="000000"/>
          <w:sz w:val="24"/>
          <w:lang w:val="en-GB"/>
        </w:rPr>
        <w:t>JB reminded all that the next meeting will take place in at the time of the CEACS conference in Zagreb in October.</w:t>
      </w:r>
    </w:p>
    <w:p w:rsidR="00873D72" w:rsidRPr="008C0FB5" w:rsidRDefault="00873D72" w:rsidP="00873D72">
      <w:pPr>
        <w:rPr>
          <w:rFonts w:ascii="Times New Roman" w:hAnsi="Times New Roman"/>
          <w:b/>
          <w:color w:val="000000"/>
          <w:sz w:val="24"/>
          <w:lang w:val="en-GB"/>
        </w:rPr>
      </w:pPr>
    </w:p>
    <w:p w:rsidR="00873D72" w:rsidRPr="008C0FB5" w:rsidRDefault="00873D72" w:rsidP="00873D72">
      <w:pPr>
        <w:rPr>
          <w:rFonts w:ascii="Times New Roman" w:hAnsi="Times New Roman"/>
          <w:b/>
          <w:color w:val="000000"/>
          <w:sz w:val="24"/>
          <w:lang w:val="en-GB"/>
        </w:rPr>
      </w:pPr>
      <w:r w:rsidRPr="008C0FB5">
        <w:rPr>
          <w:rFonts w:ascii="Times New Roman" w:hAnsi="Times New Roman"/>
          <w:b/>
          <w:color w:val="000000"/>
          <w:sz w:val="24"/>
          <w:lang w:val="en-GB"/>
        </w:rPr>
        <w:t>11. Closing</w:t>
      </w:r>
    </w:p>
    <w:p w:rsidR="00873D72" w:rsidRPr="008C0FB5" w:rsidRDefault="00873D72" w:rsidP="00873D72">
      <w:pPr>
        <w:rPr>
          <w:rFonts w:ascii="Times New Roman" w:hAnsi="Times New Roman"/>
          <w:color w:val="000000"/>
          <w:sz w:val="24"/>
          <w:lang w:val="en-GB"/>
        </w:rPr>
      </w:pPr>
      <w:r w:rsidRPr="008C0FB5">
        <w:rPr>
          <w:rFonts w:ascii="Times New Roman" w:hAnsi="Times New Roman"/>
          <w:color w:val="000000"/>
          <w:sz w:val="24"/>
          <w:lang w:val="en-GB"/>
        </w:rPr>
        <w:t>The meeting ended at 18:53.</w:t>
      </w:r>
    </w:p>
    <w:p w:rsidR="00EE6E55" w:rsidRDefault="00F362B8"/>
    <w:sectPr w:rsidR="00EE6E55" w:rsidSect="00B102F0">
      <w:footerReference w:type="even" r:id="rId8"/>
      <w:footerReference w:type="default" r:id="rId9"/>
      <w:pgSz w:w="11906" w:h="16838"/>
      <w:pgMar w:top="907" w:right="540" w:bottom="720" w:left="720" w:header="706" w:footer="70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62B8" w:rsidRDefault="00F362B8">
      <w:r>
        <w:separator/>
      </w:r>
    </w:p>
  </w:endnote>
  <w:endnote w:type="continuationSeparator" w:id="0">
    <w:p w:rsidR="00F362B8" w:rsidRDefault="00F36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CF9" w:rsidRDefault="00873D72" w:rsidP="004A1049">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C80CF9" w:rsidRDefault="00F362B8">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CF9" w:rsidRDefault="00873D72" w:rsidP="004A1049">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1B7A02">
      <w:rPr>
        <w:rStyle w:val="slostrnky"/>
        <w:noProof/>
      </w:rPr>
      <w:t>3</w:t>
    </w:r>
    <w:r>
      <w:rPr>
        <w:rStyle w:val="slostrnky"/>
      </w:rPr>
      <w:fldChar w:fldCharType="end"/>
    </w:r>
  </w:p>
  <w:p w:rsidR="00C80CF9" w:rsidRDefault="00F362B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62B8" w:rsidRDefault="00F362B8">
      <w:r>
        <w:separator/>
      </w:r>
    </w:p>
  </w:footnote>
  <w:footnote w:type="continuationSeparator" w:id="0">
    <w:p w:rsidR="00F362B8" w:rsidRDefault="00F362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03F3D"/>
    <w:multiLevelType w:val="multilevel"/>
    <w:tmpl w:val="9544D29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Letter"/>
      <w:lvlText w:val="%3)"/>
      <w:lvlJc w:val="left"/>
      <w:pPr>
        <w:ind w:left="2340" w:hanging="360"/>
      </w:pPr>
      <w:rPr>
        <w:rFonts w:hint="default"/>
      </w:rPr>
    </w:lvl>
    <w:lvl w:ilvl="3">
      <w:start w:val="8"/>
      <w:numFmt w:val="bullet"/>
      <w:lvlText w:val="-"/>
      <w:lvlJc w:val="left"/>
      <w:pPr>
        <w:ind w:left="2880" w:hanging="360"/>
      </w:pPr>
      <w:rPr>
        <w:rFonts w:ascii="Times New Roman" w:eastAsia="Times New Roman" w:hAnsi="Times New Roman" w:cs="Times New Roman"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3C3E6661"/>
    <w:multiLevelType w:val="multilevel"/>
    <w:tmpl w:val="451EE642"/>
    <w:lvl w:ilvl="0">
      <w:start w:val="11"/>
      <w:numFmt w:val="decimal"/>
      <w:lvlText w:val="%1"/>
      <w:lvlJc w:val="left"/>
      <w:pPr>
        <w:tabs>
          <w:tab w:val="num" w:pos="375"/>
        </w:tabs>
        <w:ind w:left="375" w:hanging="375"/>
      </w:pPr>
      <w:rPr>
        <w:rFonts w:hint="default"/>
      </w:rPr>
    </w:lvl>
    <w:lvl w:ilvl="1">
      <w:start w:val="1"/>
      <w:numFmt w:val="decimal"/>
      <w:lvlText w:val="4.%2"/>
      <w:lvlJc w:val="left"/>
      <w:pPr>
        <w:tabs>
          <w:tab w:val="num" w:pos="735"/>
        </w:tabs>
        <w:ind w:left="735" w:hanging="37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4BEB3A86"/>
    <w:multiLevelType w:val="multilevel"/>
    <w:tmpl w:val="CCA21646"/>
    <w:lvl w:ilvl="0">
      <w:start w:val="8"/>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D72"/>
    <w:rsid w:val="0013550F"/>
    <w:rsid w:val="001B7A02"/>
    <w:rsid w:val="006F0AB9"/>
    <w:rsid w:val="00873D72"/>
    <w:rsid w:val="00F362B8"/>
    <w:rsid w:val="00F647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73D72"/>
    <w:pPr>
      <w:spacing w:after="0" w:line="240" w:lineRule="auto"/>
    </w:pPr>
    <w:rPr>
      <w:rFonts w:ascii="Arial" w:eastAsia="Times New Roman" w:hAnsi="Arial" w:cs="Times New Roman"/>
      <w:szCs w:val="24"/>
      <w:lang w:val="cs-CZ"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873D72"/>
    <w:pPr>
      <w:jc w:val="center"/>
    </w:pPr>
    <w:rPr>
      <w:b/>
      <w:bCs/>
      <w:lang w:val="en-US"/>
    </w:rPr>
  </w:style>
  <w:style w:type="character" w:customStyle="1" w:styleId="NzevChar">
    <w:name w:val="Název Char"/>
    <w:basedOn w:val="Standardnpsmoodstavce"/>
    <w:link w:val="Nzev"/>
    <w:rsid w:val="00873D72"/>
    <w:rPr>
      <w:rFonts w:ascii="Arial" w:eastAsia="Times New Roman" w:hAnsi="Arial" w:cs="Times New Roman"/>
      <w:b/>
      <w:bCs/>
      <w:szCs w:val="24"/>
      <w:lang w:val="en-US" w:eastAsia="cs-CZ"/>
    </w:rPr>
  </w:style>
  <w:style w:type="paragraph" w:styleId="Zpat">
    <w:name w:val="footer"/>
    <w:basedOn w:val="Normln"/>
    <w:link w:val="ZpatChar"/>
    <w:rsid w:val="00873D72"/>
    <w:pPr>
      <w:tabs>
        <w:tab w:val="center" w:pos="4536"/>
        <w:tab w:val="right" w:pos="9072"/>
      </w:tabs>
    </w:pPr>
  </w:style>
  <w:style w:type="character" w:customStyle="1" w:styleId="ZpatChar">
    <w:name w:val="Zápatí Char"/>
    <w:basedOn w:val="Standardnpsmoodstavce"/>
    <w:link w:val="Zpat"/>
    <w:rsid w:val="00873D72"/>
    <w:rPr>
      <w:rFonts w:ascii="Arial" w:eastAsia="Times New Roman" w:hAnsi="Arial" w:cs="Times New Roman"/>
      <w:szCs w:val="24"/>
      <w:lang w:val="cs-CZ" w:eastAsia="cs-CZ"/>
    </w:rPr>
  </w:style>
  <w:style w:type="character" w:styleId="slostrnky">
    <w:name w:val="page number"/>
    <w:basedOn w:val="Standardnpsmoodstavce"/>
    <w:rsid w:val="00873D72"/>
  </w:style>
  <w:style w:type="paragraph" w:customStyle="1" w:styleId="Odstavecseseznamem1">
    <w:name w:val="Odstavec se seznamem1"/>
    <w:basedOn w:val="Normln"/>
    <w:uiPriority w:val="34"/>
    <w:qFormat/>
    <w:rsid w:val="00873D72"/>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73D72"/>
    <w:pPr>
      <w:spacing w:after="0" w:line="240" w:lineRule="auto"/>
    </w:pPr>
    <w:rPr>
      <w:rFonts w:ascii="Arial" w:eastAsia="Times New Roman" w:hAnsi="Arial" w:cs="Times New Roman"/>
      <w:szCs w:val="24"/>
      <w:lang w:val="cs-CZ"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873D72"/>
    <w:pPr>
      <w:jc w:val="center"/>
    </w:pPr>
    <w:rPr>
      <w:b/>
      <w:bCs/>
      <w:lang w:val="en-US"/>
    </w:rPr>
  </w:style>
  <w:style w:type="character" w:customStyle="1" w:styleId="NzevChar">
    <w:name w:val="Název Char"/>
    <w:basedOn w:val="Standardnpsmoodstavce"/>
    <w:link w:val="Nzev"/>
    <w:rsid w:val="00873D72"/>
    <w:rPr>
      <w:rFonts w:ascii="Arial" w:eastAsia="Times New Roman" w:hAnsi="Arial" w:cs="Times New Roman"/>
      <w:b/>
      <w:bCs/>
      <w:szCs w:val="24"/>
      <w:lang w:val="en-US" w:eastAsia="cs-CZ"/>
    </w:rPr>
  </w:style>
  <w:style w:type="paragraph" w:styleId="Zpat">
    <w:name w:val="footer"/>
    <w:basedOn w:val="Normln"/>
    <w:link w:val="ZpatChar"/>
    <w:rsid w:val="00873D72"/>
    <w:pPr>
      <w:tabs>
        <w:tab w:val="center" w:pos="4536"/>
        <w:tab w:val="right" w:pos="9072"/>
      </w:tabs>
    </w:pPr>
  </w:style>
  <w:style w:type="character" w:customStyle="1" w:styleId="ZpatChar">
    <w:name w:val="Zápatí Char"/>
    <w:basedOn w:val="Standardnpsmoodstavce"/>
    <w:link w:val="Zpat"/>
    <w:rsid w:val="00873D72"/>
    <w:rPr>
      <w:rFonts w:ascii="Arial" w:eastAsia="Times New Roman" w:hAnsi="Arial" w:cs="Times New Roman"/>
      <w:szCs w:val="24"/>
      <w:lang w:val="cs-CZ" w:eastAsia="cs-CZ"/>
    </w:rPr>
  </w:style>
  <w:style w:type="character" w:styleId="slostrnky">
    <w:name w:val="page number"/>
    <w:basedOn w:val="Standardnpsmoodstavce"/>
    <w:rsid w:val="00873D72"/>
  </w:style>
  <w:style w:type="paragraph" w:customStyle="1" w:styleId="Odstavecseseznamem1">
    <w:name w:val="Odstavec se seznamem1"/>
    <w:basedOn w:val="Normln"/>
    <w:uiPriority w:val="34"/>
    <w:qFormat/>
    <w:rsid w:val="00873D72"/>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1980</Words>
  <Characters>11686</Characters>
  <Application>Microsoft Office Word</Application>
  <DocSecurity>0</DocSecurity>
  <Lines>97</Lines>
  <Paragraphs>27</Paragraphs>
  <ScaleCrop>false</ScaleCrop>
  <HeadingPairs>
    <vt:vector size="4" baseType="variant">
      <vt:variant>
        <vt:lpstr>Název</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13639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Blake</dc:creator>
  <cp:lastModifiedBy>TDS</cp:lastModifiedBy>
  <cp:revision>2</cp:revision>
  <dcterms:created xsi:type="dcterms:W3CDTF">2015-02-18T19:28:00Z</dcterms:created>
  <dcterms:modified xsi:type="dcterms:W3CDTF">2015-02-18T19:28:00Z</dcterms:modified>
</cp:coreProperties>
</file>